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0B02" w14:textId="77777777" w:rsidR="00DD5B5C" w:rsidRDefault="00DD5B5C" w:rsidP="005B5BA8">
      <w:pPr>
        <w:jc w:val="center"/>
        <w:rPr>
          <w:rFonts w:cs="Times New Roman"/>
        </w:rPr>
      </w:pPr>
    </w:p>
    <w:p w14:paraId="222B0D0F" w14:textId="4B7C19EA" w:rsidR="005B5BA8" w:rsidRPr="002F6900" w:rsidRDefault="005B5BA8" w:rsidP="00DD5B5C">
      <w:pPr>
        <w:jc w:val="right"/>
        <w:rPr>
          <w:rFonts w:cs="Times New Roman"/>
        </w:rPr>
      </w:pPr>
      <w:r w:rsidRPr="002F6900">
        <w:rPr>
          <w:rFonts w:cs="Times New Roman"/>
        </w:rPr>
        <w:t xml:space="preserve">Артем </w:t>
      </w:r>
      <w:proofErr w:type="spellStart"/>
      <w:r w:rsidRPr="002F6900">
        <w:rPr>
          <w:rFonts w:cs="Times New Roman"/>
        </w:rPr>
        <w:t>Селитраров</w:t>
      </w:r>
      <w:proofErr w:type="spellEnd"/>
      <w:r w:rsidRPr="002F6900">
        <w:rPr>
          <w:rFonts w:cs="Times New Roman"/>
        </w:rPr>
        <w:t>, директор АНО Центр правовой и учебно-методической поддержки социальных инициатив Урала «Третий сектор»</w:t>
      </w:r>
    </w:p>
    <w:p w14:paraId="29F9BF3B" w14:textId="177E8246" w:rsidR="00CD5A61" w:rsidRPr="002F6900" w:rsidRDefault="00B65E85" w:rsidP="005B5BA8">
      <w:pPr>
        <w:jc w:val="center"/>
        <w:rPr>
          <w:rFonts w:cs="Times New Roman"/>
          <w:b/>
          <w:bCs/>
        </w:rPr>
      </w:pPr>
      <w:r w:rsidRPr="002F6900">
        <w:rPr>
          <w:rFonts w:cs="Times New Roman"/>
          <w:b/>
          <w:bCs/>
        </w:rPr>
        <w:t>Успеть до конца года: чек-лист</w:t>
      </w:r>
      <w:r w:rsidR="005B5BA8" w:rsidRPr="002F6900">
        <w:rPr>
          <w:rFonts w:cs="Times New Roman"/>
          <w:b/>
          <w:bCs/>
        </w:rPr>
        <w:t xml:space="preserve"> для </w:t>
      </w:r>
      <w:r w:rsidRPr="002F6900">
        <w:rPr>
          <w:rFonts w:cs="Times New Roman"/>
          <w:b/>
          <w:bCs/>
        </w:rPr>
        <w:t>руководител</w:t>
      </w:r>
      <w:r w:rsidR="005B5BA8" w:rsidRPr="002F6900">
        <w:rPr>
          <w:rFonts w:cs="Times New Roman"/>
          <w:b/>
          <w:bCs/>
        </w:rPr>
        <w:t>я</w:t>
      </w:r>
      <w:r w:rsidRPr="002F6900">
        <w:rPr>
          <w:rFonts w:cs="Times New Roman"/>
          <w:b/>
          <w:bCs/>
        </w:rPr>
        <w:t xml:space="preserve"> НКО</w:t>
      </w:r>
    </w:p>
    <w:p w14:paraId="6EC54E5F" w14:textId="2E011C22" w:rsidR="00B65E85" w:rsidRPr="002F6900" w:rsidRDefault="00B65E85" w:rsidP="002F6900">
      <w:pPr>
        <w:ind w:firstLine="567"/>
        <w:rPr>
          <w:rFonts w:cs="Times New Roman"/>
          <w:color w:val="171D23"/>
          <w:sz w:val="30"/>
          <w:szCs w:val="30"/>
          <w:bdr w:val="none" w:sz="0" w:space="0" w:color="auto" w:frame="1"/>
          <w:shd w:val="clear" w:color="auto" w:fill="FFFFFF"/>
        </w:rPr>
      </w:pPr>
      <w:r w:rsidRPr="002F6900">
        <w:rPr>
          <w:rFonts w:cs="Times New Roman"/>
          <w:color w:val="000000"/>
          <w:sz w:val="30"/>
          <w:szCs w:val="30"/>
          <w:shd w:val="clear" w:color="auto" w:fill="FFFFFF"/>
        </w:rPr>
        <w:t>В любой организации к декабрю накапливается много дел, которые надо завершить до конца года. Напоминанием</w:t>
      </w:r>
      <w:r w:rsidRPr="002F6900">
        <w:rPr>
          <w:rFonts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, о каких делах руководителю НКО важно не забыть в предновогодней суете.  </w:t>
      </w:r>
      <w:r w:rsidRPr="002F6900">
        <w:rPr>
          <w:rFonts w:cs="Times New Roman"/>
          <w:color w:val="171D23"/>
          <w:sz w:val="30"/>
          <w:szCs w:val="30"/>
          <w:bdr w:val="none" w:sz="0" w:space="0" w:color="auto" w:frame="1"/>
          <w:shd w:val="clear" w:color="auto" w:fill="FFFFFF"/>
        </w:rPr>
        <w:t>Для удобства сформировали основные задачи в чек-лист.</w:t>
      </w:r>
    </w:p>
    <w:p w14:paraId="3B5A0DDE" w14:textId="6220D6D4" w:rsidR="00B65E85" w:rsidRPr="002F6900" w:rsidRDefault="005B7DF9" w:rsidP="005B7DF9">
      <w:pPr>
        <w:pStyle w:val="a3"/>
        <w:numPr>
          <w:ilvl w:val="0"/>
          <w:numId w:val="3"/>
        </w:numPr>
        <w:jc w:val="center"/>
        <w:rPr>
          <w:rFonts w:cs="Times New Roman"/>
          <w:b/>
          <w:bCs/>
        </w:rPr>
      </w:pPr>
      <w:r w:rsidRPr="002F6900">
        <w:rPr>
          <w:rFonts w:cs="Times New Roman"/>
          <w:b/>
          <w:bCs/>
        </w:rPr>
        <w:t>Проверки в 2023 году</w:t>
      </w:r>
    </w:p>
    <w:p w14:paraId="5F925614" w14:textId="77777777" w:rsidR="005B7DF9" w:rsidRPr="002F6900" w:rsidRDefault="005B7DF9" w:rsidP="00DD5B5C">
      <w:pPr>
        <w:spacing w:after="0"/>
        <w:ind w:firstLine="567"/>
        <w:rPr>
          <w:rFonts w:cs="Times New Roman"/>
        </w:rPr>
      </w:pPr>
      <w:r w:rsidRPr="002F6900">
        <w:rPr>
          <w:rFonts w:cs="Times New Roman"/>
        </w:rPr>
        <w:t>Проверьте, не находится ли ваша организация в плане проверок на 2023 год. Все плановые проверки на следующий год уже опубликованы на сайте Генеральной прокуратуры РФ в Едином реестре контрольных мероприятий.</w:t>
      </w:r>
    </w:p>
    <w:p w14:paraId="122320A2" w14:textId="1A85EA9A" w:rsidR="005B7DF9" w:rsidRPr="002F6900" w:rsidRDefault="005B7DF9" w:rsidP="00DD5B5C">
      <w:pPr>
        <w:spacing w:after="0"/>
        <w:ind w:firstLine="567"/>
        <w:rPr>
          <w:rFonts w:cs="Times New Roman"/>
        </w:rPr>
      </w:pPr>
      <w:r w:rsidRPr="002F6900">
        <w:rPr>
          <w:rFonts w:cs="Times New Roman"/>
        </w:rPr>
        <w:t>Сводный реестр проверок доступ</w:t>
      </w:r>
      <w:r w:rsidR="002F6900">
        <w:rPr>
          <w:rFonts w:cs="Times New Roman"/>
        </w:rPr>
        <w:t>ен</w:t>
      </w:r>
      <w:r w:rsidRPr="002F6900">
        <w:rPr>
          <w:rFonts w:cs="Times New Roman"/>
        </w:rPr>
        <w:t xml:space="preserve"> по ссылке:  </w:t>
      </w:r>
      <w:hyperlink r:id="rId5" w:history="1">
        <w:r w:rsidRPr="002F6900">
          <w:rPr>
            <w:rStyle w:val="a5"/>
            <w:rFonts w:cs="Times New Roman"/>
          </w:rPr>
          <w:t>https://proverki.gov.ru/portal</w:t>
        </w:r>
      </w:hyperlink>
      <w:r w:rsidRPr="002F6900">
        <w:rPr>
          <w:rFonts w:cs="Times New Roman"/>
        </w:rPr>
        <w:t>, найти свою организацию можно по ИНН.</w:t>
      </w:r>
    </w:p>
    <w:p w14:paraId="70D1E4A1" w14:textId="6C39DAA1" w:rsidR="005B7DF9" w:rsidRPr="002F6900" w:rsidRDefault="005B7DF9" w:rsidP="00DD5B5C">
      <w:pPr>
        <w:spacing w:after="0"/>
        <w:ind w:firstLine="567"/>
        <w:rPr>
          <w:rFonts w:cs="Times New Roman"/>
        </w:rPr>
      </w:pPr>
      <w:r w:rsidRPr="002F6900">
        <w:rPr>
          <w:rFonts w:cs="Times New Roman"/>
        </w:rPr>
        <w:t xml:space="preserve">Также отдельно можно ознакомиться с планом проведения плановых проверок </w:t>
      </w:r>
      <w:r w:rsidR="002F6900">
        <w:rPr>
          <w:rFonts w:cs="Times New Roman"/>
        </w:rPr>
        <w:t xml:space="preserve">НКО </w:t>
      </w:r>
      <w:r w:rsidRPr="002F6900">
        <w:rPr>
          <w:rFonts w:cs="Times New Roman"/>
        </w:rPr>
        <w:t xml:space="preserve">на 2023 год территориальными органами Минюста России. Ссылка: </w:t>
      </w:r>
      <w:hyperlink r:id="rId6" w:history="1">
        <w:r w:rsidRPr="002F6900">
          <w:rPr>
            <w:rStyle w:val="a5"/>
            <w:rFonts w:cs="Times New Roman"/>
          </w:rPr>
          <w:t>https://minjust.gov.ru/ru/pages/plan-proverok/</w:t>
        </w:r>
      </w:hyperlink>
    </w:p>
    <w:p w14:paraId="16394709" w14:textId="77777777" w:rsidR="00DD5B5C" w:rsidRDefault="00DD5B5C" w:rsidP="00DD5B5C">
      <w:pPr>
        <w:pStyle w:val="a3"/>
        <w:rPr>
          <w:rFonts w:cs="Times New Roman"/>
          <w:b/>
          <w:bCs/>
        </w:rPr>
      </w:pPr>
    </w:p>
    <w:p w14:paraId="018B77F3" w14:textId="19601604" w:rsidR="005B7DF9" w:rsidRPr="002F6900" w:rsidRDefault="009C3AA9" w:rsidP="005B7DF9">
      <w:pPr>
        <w:pStyle w:val="a3"/>
        <w:numPr>
          <w:ilvl w:val="0"/>
          <w:numId w:val="3"/>
        </w:numPr>
        <w:jc w:val="center"/>
        <w:rPr>
          <w:rFonts w:cs="Times New Roman"/>
          <w:b/>
          <w:bCs/>
        </w:rPr>
      </w:pPr>
      <w:r w:rsidRPr="002F6900">
        <w:rPr>
          <w:rFonts w:cs="Times New Roman"/>
          <w:b/>
          <w:bCs/>
        </w:rPr>
        <w:t xml:space="preserve">Аудит </w:t>
      </w:r>
      <w:r w:rsidR="005B7DF9" w:rsidRPr="002F6900">
        <w:rPr>
          <w:rFonts w:cs="Times New Roman"/>
          <w:b/>
          <w:bCs/>
        </w:rPr>
        <w:t>документ</w:t>
      </w:r>
      <w:r w:rsidRPr="002F6900">
        <w:rPr>
          <w:rFonts w:cs="Times New Roman"/>
          <w:b/>
          <w:bCs/>
        </w:rPr>
        <w:t>ов по сделкам</w:t>
      </w:r>
    </w:p>
    <w:p w14:paraId="67215A0D" w14:textId="75495573" w:rsidR="005B7DF9" w:rsidRPr="002F6900" w:rsidRDefault="005B7DF9" w:rsidP="002F6900">
      <w:pPr>
        <w:spacing w:after="0" w:line="240" w:lineRule="auto"/>
        <w:ind w:firstLine="567"/>
        <w:rPr>
          <w:rFonts w:cs="Times New Roman"/>
        </w:rPr>
      </w:pPr>
      <w:r w:rsidRPr="002F6900">
        <w:rPr>
          <w:rFonts w:cs="Times New Roman"/>
        </w:rPr>
        <w:t xml:space="preserve">Проверьте, все ли документы по </w:t>
      </w:r>
      <w:r w:rsidR="00DD5B5C">
        <w:rPr>
          <w:rFonts w:cs="Times New Roman"/>
        </w:rPr>
        <w:t>заключенным сделкам</w:t>
      </w:r>
      <w:r w:rsidRPr="002F6900">
        <w:rPr>
          <w:rFonts w:cs="Times New Roman"/>
        </w:rPr>
        <w:t xml:space="preserve"> у вас имеются по итогам финансового года. Речь идет про договоры</w:t>
      </w:r>
      <w:r w:rsidR="005B5BA8" w:rsidRPr="002F6900">
        <w:rPr>
          <w:rFonts w:cs="Times New Roman"/>
        </w:rPr>
        <w:t>, счета</w:t>
      </w:r>
      <w:r w:rsidRPr="002F6900">
        <w:rPr>
          <w:rFonts w:cs="Times New Roman"/>
        </w:rPr>
        <w:t xml:space="preserve"> и закрывающие документы, которые в соответствии с законодательством о бухгалтерском учете являются первичными документами, подтверждающими хозяйственную жизнь вашей организации. </w:t>
      </w:r>
      <w:r w:rsidR="005B5BA8" w:rsidRPr="002F6900">
        <w:rPr>
          <w:rFonts w:cs="Times New Roman"/>
        </w:rPr>
        <w:t xml:space="preserve">Например, </w:t>
      </w:r>
      <w:r w:rsidR="00DD5B5C">
        <w:rPr>
          <w:rFonts w:cs="Times New Roman"/>
        </w:rPr>
        <w:t>проведите проверку</w:t>
      </w:r>
      <w:r w:rsidR="005B5BA8" w:rsidRPr="002F6900">
        <w:rPr>
          <w:rFonts w:cs="Times New Roman"/>
        </w:rPr>
        <w:t xml:space="preserve"> – на каждую ли выплату самозанятому у вас есть чек, каждый ли договор на услуги закрыт актом.</w:t>
      </w:r>
    </w:p>
    <w:p w14:paraId="03452F7C" w14:textId="18F4B825" w:rsidR="005B5BA8" w:rsidRPr="002F6900" w:rsidRDefault="005B5BA8" w:rsidP="002F6900">
      <w:pPr>
        <w:pStyle w:val="a4"/>
        <w:shd w:val="clear" w:color="auto" w:fill="FFFFFF"/>
        <w:spacing w:before="0" w:beforeAutospacing="0" w:after="375" w:afterAutospacing="0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2F6900">
        <w:rPr>
          <w:rFonts w:eastAsiaTheme="minorHAnsi"/>
          <w:sz w:val="28"/>
          <w:szCs w:val="22"/>
          <w:lang w:eastAsia="en-US"/>
        </w:rPr>
        <w:t xml:space="preserve">При необходимости </w:t>
      </w:r>
      <w:r w:rsidR="00B65E85" w:rsidRPr="002F6900">
        <w:rPr>
          <w:rFonts w:eastAsiaTheme="minorHAnsi"/>
          <w:sz w:val="28"/>
          <w:szCs w:val="22"/>
          <w:lang w:eastAsia="en-US"/>
        </w:rPr>
        <w:t>проведите сверку расчетов с контрагентами и оформите двусторонни</w:t>
      </w:r>
      <w:r w:rsidR="002F6900">
        <w:rPr>
          <w:rFonts w:eastAsiaTheme="minorHAnsi"/>
          <w:sz w:val="28"/>
          <w:szCs w:val="22"/>
          <w:lang w:eastAsia="en-US"/>
        </w:rPr>
        <w:t>е</w:t>
      </w:r>
      <w:r w:rsidR="00B65E85" w:rsidRPr="002F6900">
        <w:rPr>
          <w:rFonts w:eastAsiaTheme="minorHAnsi"/>
          <w:sz w:val="28"/>
          <w:szCs w:val="22"/>
          <w:lang w:eastAsia="en-US"/>
        </w:rPr>
        <w:t xml:space="preserve"> акт</w:t>
      </w:r>
      <w:r w:rsidR="002F6900">
        <w:rPr>
          <w:rFonts w:eastAsiaTheme="minorHAnsi"/>
          <w:sz w:val="28"/>
          <w:szCs w:val="22"/>
          <w:lang w:eastAsia="en-US"/>
        </w:rPr>
        <w:t>ы</w:t>
      </w:r>
      <w:r w:rsidR="00B65E85" w:rsidRPr="002F6900">
        <w:rPr>
          <w:rFonts w:eastAsiaTheme="minorHAnsi"/>
          <w:sz w:val="28"/>
          <w:szCs w:val="22"/>
          <w:lang w:eastAsia="en-US"/>
        </w:rPr>
        <w:t xml:space="preserve"> свер</w:t>
      </w:r>
      <w:r w:rsidR="002F6900">
        <w:rPr>
          <w:rFonts w:eastAsiaTheme="minorHAnsi"/>
          <w:sz w:val="28"/>
          <w:szCs w:val="22"/>
          <w:lang w:eastAsia="en-US"/>
        </w:rPr>
        <w:t>ок.</w:t>
      </w:r>
      <w:r w:rsidR="00DD5B5C">
        <w:rPr>
          <w:rFonts w:eastAsiaTheme="minorHAnsi"/>
          <w:sz w:val="28"/>
          <w:szCs w:val="22"/>
          <w:lang w:eastAsia="en-US"/>
        </w:rPr>
        <w:t xml:space="preserve"> Особенно это важно для организаций, которые подлежат обязательному аудиту.</w:t>
      </w:r>
      <w:r w:rsidRPr="002F6900">
        <w:rPr>
          <w:rFonts w:eastAsiaTheme="minorHAnsi"/>
          <w:sz w:val="28"/>
          <w:szCs w:val="22"/>
          <w:lang w:eastAsia="en-US"/>
        </w:rPr>
        <w:t xml:space="preserve"> Также стоит проверить договоры с контрагентами, с которыми у вас длительные отношения. Если срок договора истекает в текущем году, а автоматическая пролонгация не предусмотрена, тогда необходимо инициировать перезаключение договора или составить дополнительное соглашение о его продлении.</w:t>
      </w:r>
    </w:p>
    <w:p w14:paraId="0996D80F" w14:textId="31CF1B2A" w:rsidR="00B65E85" w:rsidRPr="002F6900" w:rsidRDefault="005B5BA8" w:rsidP="005B5BA8">
      <w:pPr>
        <w:pStyle w:val="a3"/>
        <w:numPr>
          <w:ilvl w:val="0"/>
          <w:numId w:val="3"/>
        </w:numPr>
        <w:jc w:val="center"/>
        <w:rPr>
          <w:rFonts w:cs="Times New Roman"/>
          <w:b/>
          <w:bCs/>
        </w:rPr>
      </w:pPr>
      <w:r w:rsidRPr="002F6900">
        <w:rPr>
          <w:rFonts w:cs="Times New Roman"/>
          <w:b/>
          <w:bCs/>
        </w:rPr>
        <w:t>Завершите проведение инвентаризации</w:t>
      </w:r>
    </w:p>
    <w:p w14:paraId="2358EC21" w14:textId="53B249E3" w:rsidR="005B5BA8" w:rsidRPr="002F6900" w:rsidRDefault="005B5BA8" w:rsidP="002F6900">
      <w:pPr>
        <w:spacing w:after="0" w:line="240" w:lineRule="auto"/>
        <w:ind w:firstLine="567"/>
        <w:rPr>
          <w:rFonts w:cs="Times New Roman"/>
        </w:rPr>
      </w:pPr>
      <w:r w:rsidRPr="002F6900">
        <w:rPr>
          <w:rFonts w:cs="Times New Roman"/>
        </w:rPr>
        <w:t xml:space="preserve">Проконтролируйте проведение процедуры инвентаризации имущества и обязательств в вашей организации с целью сверки с данными бухгалтерского учета. </w:t>
      </w:r>
      <w:r w:rsidR="009C3AA9" w:rsidRPr="002F6900">
        <w:rPr>
          <w:rFonts w:cs="Times New Roman"/>
        </w:rPr>
        <w:t xml:space="preserve">Главная функция инвентаризации – обеспечение достоверности учета и финансовый контроль хозяйственной деятельности некоммерческой </w:t>
      </w:r>
      <w:r w:rsidR="009C3AA9" w:rsidRPr="002F6900">
        <w:rPr>
          <w:rFonts w:cs="Times New Roman"/>
        </w:rPr>
        <w:lastRenderedPageBreak/>
        <w:t xml:space="preserve">организации. Процедура инвентаризации является обязательной перед формирование годовой финансовой отчетности. </w:t>
      </w:r>
    </w:p>
    <w:p w14:paraId="5C64B354" w14:textId="77777777" w:rsidR="005B5BA8" w:rsidRPr="002F6900" w:rsidRDefault="005B5BA8" w:rsidP="005B5BA8">
      <w:pPr>
        <w:spacing w:after="0" w:line="240" w:lineRule="auto"/>
        <w:jc w:val="left"/>
        <w:rPr>
          <w:rFonts w:cs="Times New Roman"/>
        </w:rPr>
      </w:pPr>
    </w:p>
    <w:p w14:paraId="732A004E" w14:textId="2278249A" w:rsidR="00B65E85" w:rsidRPr="002F6900" w:rsidRDefault="009C3AA9" w:rsidP="009C3AA9">
      <w:pPr>
        <w:pStyle w:val="a3"/>
        <w:numPr>
          <w:ilvl w:val="0"/>
          <w:numId w:val="3"/>
        </w:numPr>
        <w:jc w:val="center"/>
        <w:rPr>
          <w:rFonts w:cs="Times New Roman"/>
          <w:b/>
          <w:bCs/>
        </w:rPr>
      </w:pPr>
      <w:r w:rsidRPr="002F6900">
        <w:rPr>
          <w:rFonts w:cs="Times New Roman"/>
          <w:b/>
          <w:bCs/>
        </w:rPr>
        <w:t>Спланируйте отпуска</w:t>
      </w:r>
    </w:p>
    <w:p w14:paraId="3A56A645" w14:textId="02315441" w:rsidR="009C3AA9" w:rsidRPr="002F6900" w:rsidRDefault="009C3AA9" w:rsidP="009C3AA9">
      <w:pPr>
        <w:ind w:firstLine="567"/>
        <w:rPr>
          <w:rFonts w:cs="Times New Roman"/>
        </w:rPr>
      </w:pPr>
      <w:r w:rsidRPr="002F6900">
        <w:rPr>
          <w:rFonts w:cs="Times New Roman"/>
        </w:rPr>
        <w:t xml:space="preserve">Утвердите график отпусков для штатных сотрудников на 2023 год. В соответствии с норами трудового законодательства график отпусков на 2023 год должен быть составлен, заполнен и утвержден </w:t>
      </w:r>
      <w:r w:rsidRPr="002F6900">
        <w:rPr>
          <w:rFonts w:cs="Times New Roman"/>
          <w:b/>
          <w:bCs/>
        </w:rPr>
        <w:t>до 16 декабря 2022 года</w:t>
      </w:r>
      <w:r w:rsidRPr="002F6900">
        <w:rPr>
          <w:rFonts w:cs="Times New Roman"/>
        </w:rPr>
        <w:t xml:space="preserve">. Напоминанием, что по общему правилу продолжительность ежегодного оплачиваемого отпуска составляет 28 календарных дней. Это норма распространяется на всех работников некоммерческой организации, в том числе и на сотрудников, кто работает на неполную ставку или по совместительству. </w:t>
      </w:r>
    </w:p>
    <w:p w14:paraId="05551051" w14:textId="31CC0342" w:rsidR="009C3AA9" w:rsidRPr="002F6900" w:rsidRDefault="009C3AA9" w:rsidP="009C3AA9">
      <w:pPr>
        <w:pStyle w:val="a3"/>
        <w:numPr>
          <w:ilvl w:val="0"/>
          <w:numId w:val="3"/>
        </w:numPr>
        <w:jc w:val="center"/>
        <w:rPr>
          <w:rFonts w:cs="Times New Roman"/>
          <w:b/>
          <w:bCs/>
        </w:rPr>
      </w:pPr>
      <w:r w:rsidRPr="002F6900">
        <w:rPr>
          <w:rFonts w:cs="Times New Roman"/>
          <w:b/>
          <w:bCs/>
        </w:rPr>
        <w:t>Зарплата сотрудникам</w:t>
      </w:r>
    </w:p>
    <w:p w14:paraId="069E64A6" w14:textId="16E045CE" w:rsidR="00B65E85" w:rsidRPr="002F6900" w:rsidRDefault="009C3AA9" w:rsidP="009C3AA9">
      <w:pPr>
        <w:ind w:firstLine="567"/>
        <w:rPr>
          <w:rFonts w:cs="Times New Roman"/>
        </w:rPr>
      </w:pPr>
      <w:r w:rsidRPr="002F6900">
        <w:rPr>
          <w:rFonts w:cs="Times New Roman"/>
        </w:rPr>
        <w:t>Вы</w:t>
      </w:r>
      <w:r w:rsidR="002F6900">
        <w:rPr>
          <w:rFonts w:cs="Times New Roman"/>
        </w:rPr>
        <w:t>платите</w:t>
      </w:r>
      <w:r w:rsidRPr="002F6900">
        <w:rPr>
          <w:rFonts w:cs="Times New Roman"/>
        </w:rPr>
        <w:t xml:space="preserve"> заработную плату штатным сотрудникам до новогодних праздничных дней, </w:t>
      </w:r>
      <w:r w:rsidR="00B65E85" w:rsidRPr="002F6900">
        <w:rPr>
          <w:rFonts w:cs="Times New Roman"/>
        </w:rPr>
        <w:t>если дата</w:t>
      </w:r>
      <w:r w:rsidRPr="002F6900">
        <w:rPr>
          <w:rFonts w:cs="Times New Roman"/>
        </w:rPr>
        <w:t xml:space="preserve"> очередной выплаты</w:t>
      </w:r>
      <w:r w:rsidR="002F6900">
        <w:rPr>
          <w:rFonts w:cs="Times New Roman"/>
        </w:rPr>
        <w:t xml:space="preserve"> заработной платы</w:t>
      </w:r>
      <w:r w:rsidR="00B65E85" w:rsidRPr="002F6900">
        <w:rPr>
          <w:rFonts w:cs="Times New Roman"/>
        </w:rPr>
        <w:t xml:space="preserve"> </w:t>
      </w:r>
      <w:r w:rsidRPr="002F6900">
        <w:rPr>
          <w:rFonts w:cs="Times New Roman"/>
        </w:rPr>
        <w:t xml:space="preserve">в вашей </w:t>
      </w:r>
      <w:r w:rsidR="002F6900" w:rsidRPr="002F6900">
        <w:rPr>
          <w:rFonts w:cs="Times New Roman"/>
        </w:rPr>
        <w:t>организации выпадает</w:t>
      </w:r>
      <w:r w:rsidR="00B65E85" w:rsidRPr="002F6900">
        <w:rPr>
          <w:rFonts w:cs="Times New Roman"/>
        </w:rPr>
        <w:t xml:space="preserve"> на даты с 1—</w:t>
      </w:r>
      <w:r w:rsidRPr="002F6900">
        <w:rPr>
          <w:rFonts w:cs="Times New Roman"/>
        </w:rPr>
        <w:t>8</w:t>
      </w:r>
      <w:r w:rsidR="002F6900">
        <w:rPr>
          <w:rFonts w:cs="Times New Roman"/>
        </w:rPr>
        <w:t xml:space="preserve"> января</w:t>
      </w:r>
      <w:r w:rsidR="00B65E85" w:rsidRPr="002F6900">
        <w:rPr>
          <w:rFonts w:cs="Times New Roman"/>
        </w:rPr>
        <w:t>. 31 декабря 202</w:t>
      </w:r>
      <w:r w:rsidRPr="002F6900">
        <w:rPr>
          <w:rFonts w:cs="Times New Roman"/>
        </w:rPr>
        <w:t>2</w:t>
      </w:r>
      <w:r w:rsidR="00B65E85" w:rsidRPr="002F6900">
        <w:rPr>
          <w:rFonts w:cs="Times New Roman"/>
        </w:rPr>
        <w:t xml:space="preserve"> года – официально установленный выходной день, поэтому крайний срок </w:t>
      </w:r>
      <w:r w:rsidR="00DD5B5C">
        <w:rPr>
          <w:rFonts w:cs="Times New Roman"/>
        </w:rPr>
        <w:t xml:space="preserve">выплаты </w:t>
      </w:r>
      <w:r w:rsidR="00B65E85" w:rsidRPr="002F6900">
        <w:rPr>
          <w:rFonts w:cs="Times New Roman"/>
        </w:rPr>
        <w:t>30 декабря.</w:t>
      </w:r>
    </w:p>
    <w:p w14:paraId="0BF22E57" w14:textId="0B78523D" w:rsidR="00B65E85" w:rsidRDefault="00B65E85" w:rsidP="00B65E85">
      <w:pPr>
        <w:ind w:firstLine="708"/>
        <w:rPr>
          <w:rFonts w:cs="Times New Roman"/>
        </w:rPr>
      </w:pPr>
    </w:p>
    <w:p w14:paraId="21F7A47C" w14:textId="728A0332" w:rsidR="0099190B" w:rsidRPr="0099190B" w:rsidRDefault="0099190B" w:rsidP="00B65E85">
      <w:pPr>
        <w:ind w:firstLine="708"/>
        <w:rPr>
          <w:rFonts w:cs="Times New Roman"/>
          <w:i/>
          <w:iCs/>
        </w:rPr>
      </w:pPr>
      <w:r w:rsidRPr="0099190B">
        <w:rPr>
          <w:rFonts w:cs="Times New Roman"/>
          <w:i/>
          <w:iCs/>
        </w:rPr>
        <w:t>Материал подготовлен участником программы «Школа региональных экспертов», которая реализуется при поддержке Фонда президентских грантов.</w:t>
      </w:r>
    </w:p>
    <w:p w14:paraId="7A382906" w14:textId="7B36A9D3" w:rsidR="009C3AA9" w:rsidRPr="002F6900" w:rsidRDefault="009C3AA9" w:rsidP="009C3AA9">
      <w:pPr>
        <w:tabs>
          <w:tab w:val="left" w:pos="949"/>
        </w:tabs>
        <w:rPr>
          <w:rFonts w:cs="Times New Roman"/>
        </w:rPr>
      </w:pPr>
      <w:r w:rsidRPr="002F6900">
        <w:rPr>
          <w:rFonts w:cs="Times New Roman"/>
        </w:rPr>
        <w:t xml:space="preserve"> </w:t>
      </w:r>
    </w:p>
    <w:sectPr w:rsidR="009C3AA9" w:rsidRPr="002F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751"/>
    <w:multiLevelType w:val="hybridMultilevel"/>
    <w:tmpl w:val="8B9A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7279"/>
    <w:multiLevelType w:val="multilevel"/>
    <w:tmpl w:val="992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D0A28"/>
    <w:multiLevelType w:val="hybridMultilevel"/>
    <w:tmpl w:val="48009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6F54"/>
    <w:multiLevelType w:val="hybridMultilevel"/>
    <w:tmpl w:val="E0363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610556">
    <w:abstractNumId w:val="3"/>
  </w:num>
  <w:num w:numId="2" w16cid:durableId="722800841">
    <w:abstractNumId w:val="2"/>
  </w:num>
  <w:num w:numId="3" w16cid:durableId="1879850072">
    <w:abstractNumId w:val="0"/>
  </w:num>
  <w:num w:numId="4" w16cid:durableId="55793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24"/>
    <w:rsid w:val="00297D24"/>
    <w:rsid w:val="002F6900"/>
    <w:rsid w:val="005B5BA8"/>
    <w:rsid w:val="005B7DF9"/>
    <w:rsid w:val="0099190B"/>
    <w:rsid w:val="009C3AA9"/>
    <w:rsid w:val="00B65E85"/>
    <w:rsid w:val="00CD5A61"/>
    <w:rsid w:val="00D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985C"/>
  <w15:chartTrackingRefBased/>
  <w15:docId w15:val="{51D942EE-8E21-4A46-86CF-A535B941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E85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E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5E8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5E8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5E85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Unresolved Mention"/>
    <w:basedOn w:val="a0"/>
    <w:uiPriority w:val="99"/>
    <w:semiHidden/>
    <w:unhideWhenUsed/>
    <w:rsid w:val="005B7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gov.ru/ru/pages/plan-proverok/" TargetMode="External"/><Relationship Id="rId5" Type="http://schemas.openxmlformats.org/officeDocument/2006/relationships/hyperlink" Target="https://proverki.gov.ru/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Селитраров</dc:creator>
  <cp:keywords/>
  <dc:description/>
  <cp:lastModifiedBy>Anna</cp:lastModifiedBy>
  <cp:revision>5</cp:revision>
  <dcterms:created xsi:type="dcterms:W3CDTF">2022-12-28T18:11:00Z</dcterms:created>
  <dcterms:modified xsi:type="dcterms:W3CDTF">2022-12-29T07:19:00Z</dcterms:modified>
</cp:coreProperties>
</file>