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83D5" w14:textId="4BC29C4D" w:rsidR="00E02AE3" w:rsidRPr="00625383" w:rsidRDefault="00E02AE3" w:rsidP="00CE4A7D">
      <w:pPr>
        <w:spacing w:after="0"/>
        <w:ind w:firstLine="851"/>
        <w:rPr>
          <w:rStyle w:val="a5"/>
          <w:b w:val="0"/>
          <w:color w:val="auto"/>
          <w:sz w:val="24"/>
          <w:szCs w:val="24"/>
          <w:lang w:val="ru-RU"/>
        </w:rPr>
      </w:pPr>
      <w:r w:rsidRPr="00625383">
        <w:rPr>
          <w:rStyle w:val="a5"/>
          <w:b w:val="0"/>
          <w:color w:val="auto"/>
          <w:sz w:val="24"/>
          <w:szCs w:val="24"/>
          <w:lang w:val="ru-RU"/>
        </w:rPr>
        <w:t>Благотворительные фонды, общественные организации все больше привлекают к своей деятельности добровольцев, создаются специальные ресурсные центры добровольчества.</w:t>
      </w:r>
    </w:p>
    <w:p w14:paraId="148557CD" w14:textId="1CB2C742" w:rsidR="00285467" w:rsidRPr="00625383" w:rsidRDefault="00285467" w:rsidP="00CE4A7D">
      <w:pPr>
        <w:spacing w:after="0"/>
        <w:ind w:firstLine="851"/>
        <w:rPr>
          <w:rStyle w:val="a5"/>
          <w:b w:val="0"/>
          <w:color w:val="auto"/>
          <w:sz w:val="24"/>
          <w:szCs w:val="24"/>
          <w:lang w:val="ru-RU"/>
        </w:rPr>
      </w:pPr>
      <w:r w:rsidRPr="00625383">
        <w:rPr>
          <w:rStyle w:val="a5"/>
          <w:b w:val="0"/>
          <w:color w:val="auto"/>
          <w:sz w:val="24"/>
          <w:szCs w:val="24"/>
          <w:lang w:val="ru-RU"/>
        </w:rPr>
        <w:t xml:space="preserve">На законодательном уровне работу добровольцев регулирует Федеральный закон от 11.08.1995 года № 135-ФЗ </w:t>
      </w:r>
      <w:hyperlink r:id="rId7" w:tgtFrame="_blank" w:history="1">
        <w:r w:rsidRPr="00625383">
          <w:rPr>
            <w:rStyle w:val="a5"/>
            <w:b w:val="0"/>
            <w:color w:val="auto"/>
            <w:sz w:val="24"/>
            <w:szCs w:val="24"/>
            <w:lang w:val="ru-RU"/>
          </w:rPr>
          <w:t>«О благотворительной деятельности и добровольчестве (волонтерстве)»</w:t>
        </w:r>
      </w:hyperlink>
      <w:r w:rsidRPr="00625383">
        <w:rPr>
          <w:rStyle w:val="a5"/>
          <w:b w:val="0"/>
          <w:color w:val="auto"/>
          <w:sz w:val="24"/>
          <w:szCs w:val="24"/>
          <w:lang w:val="ru-RU"/>
        </w:rPr>
        <w:t xml:space="preserve">. В год Добровольчества – в 2018 г.  данный Закон был дополнен и изменен, появилась редакция Федерального закона  от 05.02.2018 года № 15-ФЗ. Понятие «доброволец» стало равнозначным понятию «волонтер».  </w:t>
      </w:r>
    </w:p>
    <w:p w14:paraId="5A8609A5" w14:textId="77777777" w:rsidR="004D7109" w:rsidRPr="00625383" w:rsidRDefault="004D7109" w:rsidP="00CE4A7D">
      <w:pPr>
        <w:spacing w:after="0"/>
        <w:ind w:firstLine="851"/>
        <w:rPr>
          <w:rStyle w:val="a5"/>
          <w:b w:val="0"/>
          <w:color w:val="auto"/>
          <w:sz w:val="24"/>
          <w:szCs w:val="24"/>
          <w:lang w:val="ru-RU"/>
        </w:rPr>
      </w:pPr>
      <w:r w:rsidRPr="00CE4A7D">
        <w:rPr>
          <w:rStyle w:val="a5"/>
          <w:color w:val="auto"/>
          <w:sz w:val="24"/>
          <w:szCs w:val="24"/>
          <w:lang w:val="ru-RU"/>
        </w:rPr>
        <w:t>Добровольцы (волонтеры)</w:t>
      </w:r>
      <w:r w:rsidRPr="00625383">
        <w:rPr>
          <w:rStyle w:val="a5"/>
          <w:b w:val="0"/>
          <w:color w:val="auto"/>
          <w:sz w:val="24"/>
          <w:szCs w:val="24"/>
          <w:lang w:val="ru-RU"/>
        </w:rPr>
        <w:t xml:space="preserve"> </w:t>
      </w:r>
      <w:r w:rsidR="00D24AD9" w:rsidRPr="00625383">
        <w:rPr>
          <w:rStyle w:val="a5"/>
          <w:b w:val="0"/>
          <w:color w:val="auto"/>
          <w:sz w:val="24"/>
          <w:szCs w:val="24"/>
          <w:lang w:val="ru-RU"/>
        </w:rPr>
        <w:t>–</w:t>
      </w:r>
      <w:r w:rsidRPr="00625383">
        <w:rPr>
          <w:rStyle w:val="a5"/>
          <w:b w:val="0"/>
          <w:color w:val="auto"/>
          <w:sz w:val="24"/>
          <w:szCs w:val="24"/>
          <w:lang w:val="ru-RU"/>
        </w:rPr>
        <w:t xml:space="preserve"> физические лица, осуществляющие добровольческую (волонтерскую) деятельность в целях, указанных в </w:t>
      </w:r>
      <w:hyperlink r:id="rId8" w:anchor="dst24" w:history="1">
        <w:r w:rsidRPr="00625383">
          <w:rPr>
            <w:rStyle w:val="a5"/>
            <w:b w:val="0"/>
            <w:color w:val="auto"/>
            <w:sz w:val="24"/>
            <w:szCs w:val="24"/>
            <w:lang w:val="ru-RU"/>
          </w:rPr>
          <w:t>пункте 1 статьи 2</w:t>
        </w:r>
      </w:hyperlink>
      <w:r w:rsidRPr="00625383">
        <w:rPr>
          <w:rStyle w:val="a5"/>
          <w:b w:val="0"/>
          <w:color w:val="auto"/>
          <w:sz w:val="24"/>
          <w:szCs w:val="24"/>
          <w:lang w:val="ru-RU"/>
        </w:rPr>
        <w:t xml:space="preserve"> настоящего Федерального закона, или в иных общественно полезных целях. (Статья 5. Федерального закона от 05.02.2018 </w:t>
      </w:r>
      <w:r w:rsidRPr="00E02AE3">
        <w:rPr>
          <w:rStyle w:val="a5"/>
          <w:b w:val="0"/>
          <w:color w:val="auto"/>
          <w:sz w:val="24"/>
          <w:szCs w:val="24"/>
        </w:rPr>
        <w:t>N</w:t>
      </w:r>
      <w:r w:rsidRPr="00625383">
        <w:rPr>
          <w:rStyle w:val="a5"/>
          <w:b w:val="0"/>
          <w:color w:val="auto"/>
          <w:sz w:val="24"/>
          <w:szCs w:val="24"/>
          <w:lang w:val="ru-RU"/>
        </w:rPr>
        <w:t xml:space="preserve"> 15-ФЗ.)</w:t>
      </w:r>
    </w:p>
    <w:p w14:paraId="632CE54B" w14:textId="77777777" w:rsidR="004D7109" w:rsidRPr="00625383" w:rsidRDefault="004D7109" w:rsidP="00CE4A7D">
      <w:pPr>
        <w:spacing w:after="0"/>
        <w:ind w:firstLine="851"/>
        <w:rPr>
          <w:rStyle w:val="a5"/>
          <w:b w:val="0"/>
          <w:color w:val="auto"/>
          <w:sz w:val="24"/>
          <w:szCs w:val="24"/>
          <w:lang w:val="ru-RU"/>
        </w:rPr>
      </w:pPr>
      <w:r w:rsidRPr="00CE4A7D">
        <w:rPr>
          <w:rStyle w:val="a5"/>
          <w:color w:val="auto"/>
          <w:sz w:val="24"/>
          <w:szCs w:val="24"/>
          <w:lang w:val="ru-RU"/>
        </w:rPr>
        <w:t>Под добровольческой (волонтерской)</w:t>
      </w:r>
      <w:r w:rsidRPr="00625383">
        <w:rPr>
          <w:rStyle w:val="a5"/>
          <w:b w:val="0"/>
          <w:color w:val="auto"/>
          <w:sz w:val="24"/>
          <w:szCs w:val="24"/>
          <w:lang w:val="ru-RU"/>
        </w:rPr>
        <w:t xml:space="preserve">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r:id="rId9" w:anchor="dst24" w:history="1">
        <w:r w:rsidRPr="00625383">
          <w:rPr>
            <w:rStyle w:val="a5"/>
            <w:b w:val="0"/>
            <w:color w:val="auto"/>
            <w:sz w:val="24"/>
            <w:szCs w:val="24"/>
            <w:lang w:val="ru-RU"/>
          </w:rPr>
          <w:t>пункте 1 статьи 2</w:t>
        </w:r>
      </w:hyperlink>
      <w:r w:rsidRPr="00625383">
        <w:rPr>
          <w:rStyle w:val="a5"/>
          <w:b w:val="0"/>
          <w:color w:val="auto"/>
          <w:sz w:val="24"/>
          <w:szCs w:val="24"/>
          <w:lang w:val="ru-RU"/>
        </w:rPr>
        <w:t xml:space="preserve"> настоящего Федерального закона. (Статья 1. Федерального закона от 05.02.2018 </w:t>
      </w:r>
      <w:r w:rsidRPr="00E02AE3">
        <w:rPr>
          <w:rStyle w:val="a5"/>
          <w:b w:val="0"/>
          <w:color w:val="auto"/>
          <w:sz w:val="24"/>
          <w:szCs w:val="24"/>
        </w:rPr>
        <w:t>N</w:t>
      </w:r>
      <w:r w:rsidRPr="00625383">
        <w:rPr>
          <w:rStyle w:val="a5"/>
          <w:b w:val="0"/>
          <w:color w:val="auto"/>
          <w:sz w:val="24"/>
          <w:szCs w:val="24"/>
          <w:lang w:val="ru-RU"/>
        </w:rPr>
        <w:t xml:space="preserve"> 15-ФЗ.)</w:t>
      </w:r>
    </w:p>
    <w:p w14:paraId="4C654CBB" w14:textId="3B91EC3E" w:rsidR="00B91A1B" w:rsidRPr="00625383" w:rsidRDefault="001F7D30" w:rsidP="00D81066">
      <w:pPr>
        <w:spacing w:before="240" w:after="0"/>
        <w:rPr>
          <w:rStyle w:val="a5"/>
          <w:b w:val="0"/>
          <w:color w:val="auto"/>
          <w:sz w:val="24"/>
          <w:szCs w:val="24"/>
          <w:lang w:val="ru-RU"/>
        </w:rPr>
      </w:pPr>
      <w:r w:rsidRPr="00625383">
        <w:rPr>
          <w:rStyle w:val="a5"/>
          <w:b w:val="0"/>
          <w:color w:val="auto"/>
          <w:sz w:val="24"/>
          <w:szCs w:val="24"/>
          <w:lang w:val="ru-RU"/>
        </w:rPr>
        <w:t>Для</w:t>
      </w:r>
      <w:r w:rsidR="007A4FA2" w:rsidRPr="00625383">
        <w:rPr>
          <w:rStyle w:val="a5"/>
          <w:b w:val="0"/>
          <w:color w:val="auto"/>
          <w:sz w:val="24"/>
          <w:szCs w:val="24"/>
          <w:lang w:val="ru-RU"/>
        </w:rPr>
        <w:t xml:space="preserve"> </w:t>
      </w:r>
      <w:r w:rsidRPr="00625383">
        <w:rPr>
          <w:rStyle w:val="a5"/>
          <w:b w:val="0"/>
          <w:color w:val="auto"/>
          <w:sz w:val="24"/>
          <w:szCs w:val="24"/>
          <w:lang w:val="ru-RU"/>
        </w:rPr>
        <w:t>отра</w:t>
      </w:r>
      <w:r w:rsidR="007A4FA2" w:rsidRPr="00625383">
        <w:rPr>
          <w:rStyle w:val="a5"/>
          <w:b w:val="0"/>
          <w:color w:val="auto"/>
          <w:sz w:val="24"/>
          <w:szCs w:val="24"/>
          <w:lang w:val="ru-RU"/>
        </w:rPr>
        <w:t>жения</w:t>
      </w:r>
      <w:r w:rsidR="006D66EE" w:rsidRPr="00625383">
        <w:rPr>
          <w:rStyle w:val="a5"/>
          <w:b w:val="0"/>
          <w:color w:val="auto"/>
          <w:sz w:val="24"/>
          <w:szCs w:val="24"/>
          <w:lang w:val="ru-RU"/>
        </w:rPr>
        <w:t xml:space="preserve"> деятельность волонтеров </w:t>
      </w:r>
      <w:r w:rsidR="004D2D53">
        <w:rPr>
          <w:rStyle w:val="a5"/>
          <w:b w:val="0"/>
          <w:color w:val="auto"/>
          <w:sz w:val="24"/>
          <w:szCs w:val="24"/>
          <w:lang w:val="ru-RU"/>
        </w:rPr>
        <w:t xml:space="preserve">в организации </w:t>
      </w:r>
      <w:r w:rsidR="006D66EE" w:rsidRPr="00625383">
        <w:rPr>
          <w:rStyle w:val="a5"/>
          <w:b w:val="0"/>
          <w:color w:val="auto"/>
          <w:sz w:val="24"/>
          <w:szCs w:val="24"/>
          <w:lang w:val="ru-RU"/>
        </w:rPr>
        <w:t xml:space="preserve">– </w:t>
      </w:r>
      <w:r w:rsidRPr="00625383">
        <w:rPr>
          <w:rStyle w:val="a5"/>
          <w:b w:val="0"/>
          <w:color w:val="auto"/>
          <w:sz w:val="24"/>
          <w:szCs w:val="24"/>
          <w:lang w:val="ru-RU"/>
        </w:rPr>
        <w:t xml:space="preserve">требуются определенные документы. Унифицированных форм таких документов нет, поэтому организации предстоит самостоятельно их разработать, </w:t>
      </w:r>
      <w:r w:rsidR="00AB4AF5" w:rsidRPr="00625383">
        <w:rPr>
          <w:rStyle w:val="a5"/>
          <w:b w:val="0"/>
          <w:color w:val="auto"/>
          <w:sz w:val="24"/>
          <w:szCs w:val="24"/>
          <w:lang w:val="ru-RU"/>
        </w:rPr>
        <w:t xml:space="preserve">и </w:t>
      </w:r>
      <w:r w:rsidRPr="00625383">
        <w:rPr>
          <w:rStyle w:val="a5"/>
          <w:b w:val="0"/>
          <w:color w:val="auto"/>
          <w:sz w:val="24"/>
          <w:szCs w:val="24"/>
          <w:lang w:val="ru-RU"/>
        </w:rPr>
        <w:t>закрепить данные формы в приложении к учетной политик</w:t>
      </w:r>
      <w:r w:rsidR="004D2D53">
        <w:rPr>
          <w:rStyle w:val="a5"/>
          <w:b w:val="0"/>
          <w:color w:val="auto"/>
          <w:sz w:val="24"/>
          <w:szCs w:val="24"/>
          <w:lang w:val="ru-RU"/>
        </w:rPr>
        <w:t>е</w:t>
      </w:r>
      <w:r w:rsidRPr="00625383">
        <w:rPr>
          <w:rStyle w:val="a5"/>
          <w:b w:val="0"/>
          <w:color w:val="auto"/>
          <w:sz w:val="24"/>
          <w:szCs w:val="24"/>
          <w:lang w:val="ru-RU"/>
        </w:rPr>
        <w:t>.</w:t>
      </w:r>
    </w:p>
    <w:p w14:paraId="653D7DA5" w14:textId="2BD54FD6" w:rsidR="001F7D30" w:rsidRPr="00625383" w:rsidRDefault="00921C8D" w:rsidP="00530AAE">
      <w:pPr>
        <w:spacing w:before="120" w:after="0"/>
        <w:rPr>
          <w:rStyle w:val="a5"/>
          <w:b w:val="0"/>
          <w:color w:val="auto"/>
          <w:sz w:val="24"/>
          <w:szCs w:val="24"/>
          <w:lang w:val="ru-RU"/>
        </w:rPr>
      </w:pPr>
      <w:r>
        <w:rPr>
          <w:rStyle w:val="a5"/>
          <w:b w:val="0"/>
          <w:color w:val="auto"/>
          <w:sz w:val="24"/>
          <w:szCs w:val="24"/>
          <w:lang w:val="ru-RU"/>
        </w:rPr>
        <w:t xml:space="preserve"> Т</w:t>
      </w:r>
      <w:r w:rsidR="001F7D30" w:rsidRPr="00625383">
        <w:rPr>
          <w:rStyle w:val="a5"/>
          <w:b w:val="0"/>
          <w:color w:val="auto"/>
          <w:sz w:val="24"/>
          <w:szCs w:val="24"/>
          <w:lang w:val="ru-RU"/>
        </w:rPr>
        <w:t>аблиц</w:t>
      </w:r>
      <w:r w:rsidR="004D2D53">
        <w:rPr>
          <w:rStyle w:val="a5"/>
          <w:b w:val="0"/>
          <w:color w:val="auto"/>
          <w:sz w:val="24"/>
          <w:szCs w:val="24"/>
          <w:lang w:val="ru-RU"/>
        </w:rPr>
        <w:t>а</w:t>
      </w:r>
      <w:r w:rsidR="001F7D30" w:rsidRPr="00625383">
        <w:rPr>
          <w:rStyle w:val="a5"/>
          <w:b w:val="0"/>
          <w:color w:val="auto"/>
          <w:sz w:val="24"/>
          <w:szCs w:val="24"/>
          <w:lang w:val="ru-RU"/>
        </w:rPr>
        <w:t xml:space="preserve">  </w:t>
      </w:r>
      <w:r>
        <w:rPr>
          <w:rStyle w:val="a5"/>
          <w:b w:val="0"/>
          <w:color w:val="auto"/>
          <w:sz w:val="24"/>
          <w:szCs w:val="24"/>
          <w:lang w:val="ru-RU"/>
        </w:rPr>
        <w:t>1.  Д</w:t>
      </w:r>
      <w:r w:rsidR="001F7D30" w:rsidRPr="00625383">
        <w:rPr>
          <w:rStyle w:val="a5"/>
          <w:b w:val="0"/>
          <w:color w:val="auto"/>
          <w:sz w:val="24"/>
          <w:szCs w:val="24"/>
          <w:lang w:val="ru-RU"/>
        </w:rPr>
        <w:t>окументы</w:t>
      </w:r>
      <w:r w:rsidR="00384976" w:rsidRPr="00625383">
        <w:rPr>
          <w:rStyle w:val="a5"/>
          <w:b w:val="0"/>
          <w:color w:val="auto"/>
          <w:sz w:val="24"/>
          <w:szCs w:val="24"/>
          <w:lang w:val="ru-RU"/>
        </w:rPr>
        <w:t xml:space="preserve">, которые </w:t>
      </w:r>
      <w:r w:rsidR="006D66EE" w:rsidRPr="00625383">
        <w:rPr>
          <w:rStyle w:val="a5"/>
          <w:b w:val="0"/>
          <w:color w:val="auto"/>
          <w:sz w:val="24"/>
          <w:szCs w:val="24"/>
          <w:lang w:val="ru-RU"/>
        </w:rPr>
        <w:t xml:space="preserve">юридически закрепляют </w:t>
      </w:r>
      <w:r w:rsidR="00384976" w:rsidRPr="00625383">
        <w:rPr>
          <w:rStyle w:val="a5"/>
          <w:b w:val="0"/>
          <w:color w:val="auto"/>
          <w:sz w:val="24"/>
          <w:szCs w:val="24"/>
          <w:lang w:val="ru-RU"/>
        </w:rPr>
        <w:t>взаимоотношения организации и волонтера.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5811"/>
        <w:gridCol w:w="8648"/>
      </w:tblGrid>
      <w:tr w:rsidR="00BD5342" w:rsidRPr="004D2D53" w14:paraId="5CBD9EBF" w14:textId="77777777" w:rsidTr="00F6037D">
        <w:tc>
          <w:tcPr>
            <w:tcW w:w="675" w:type="dxa"/>
          </w:tcPr>
          <w:p w14:paraId="030A095F" w14:textId="77777777" w:rsidR="00BD5342" w:rsidRPr="00E02AE3" w:rsidRDefault="00B92895" w:rsidP="00F04AA7">
            <w:pPr>
              <w:rPr>
                <w:rStyle w:val="a5"/>
                <w:sz w:val="24"/>
                <w:szCs w:val="24"/>
              </w:rPr>
            </w:pPr>
            <w:r w:rsidRPr="00E02AE3">
              <w:rPr>
                <w:rStyle w:val="a5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14:paraId="3316409A" w14:textId="77777777" w:rsidR="00BD5342" w:rsidRPr="00E02AE3" w:rsidRDefault="00BD5342" w:rsidP="00F04AA7">
            <w:pPr>
              <w:rPr>
                <w:rStyle w:val="a5"/>
                <w:sz w:val="24"/>
                <w:szCs w:val="24"/>
                <w:lang w:val="ru-RU"/>
              </w:rPr>
            </w:pPr>
            <w:r w:rsidRPr="00E02AE3">
              <w:rPr>
                <w:rStyle w:val="a5"/>
                <w:sz w:val="24"/>
                <w:szCs w:val="24"/>
                <w:lang w:val="ru-RU"/>
              </w:rPr>
              <w:t>Документы</w:t>
            </w:r>
            <w:r w:rsidR="004D7109" w:rsidRPr="00E02AE3">
              <w:rPr>
                <w:rStyle w:val="a5"/>
                <w:sz w:val="24"/>
                <w:szCs w:val="24"/>
                <w:lang w:val="ru-RU"/>
              </w:rPr>
              <w:t xml:space="preserve">, которые подписываются между </w:t>
            </w:r>
            <w:r w:rsidR="00B92895" w:rsidRPr="00E02AE3">
              <w:rPr>
                <w:rStyle w:val="a5"/>
                <w:sz w:val="24"/>
                <w:szCs w:val="24"/>
                <w:lang w:val="ru-RU"/>
              </w:rPr>
              <w:t xml:space="preserve"> </w:t>
            </w:r>
            <w:r w:rsidR="004D7109" w:rsidRPr="00E02AE3">
              <w:rPr>
                <w:rStyle w:val="a5"/>
                <w:sz w:val="24"/>
                <w:szCs w:val="24"/>
                <w:lang w:val="ru-RU"/>
              </w:rPr>
              <w:t xml:space="preserve"> организацией и Доброволь</w:t>
            </w:r>
            <w:r w:rsidR="00B92895" w:rsidRPr="00E02AE3">
              <w:rPr>
                <w:rStyle w:val="a5"/>
                <w:sz w:val="24"/>
                <w:szCs w:val="24"/>
                <w:lang w:val="ru-RU"/>
              </w:rPr>
              <w:t>ц</w:t>
            </w:r>
            <w:r w:rsidR="004D7109" w:rsidRPr="00E02AE3">
              <w:rPr>
                <w:rStyle w:val="a5"/>
                <w:sz w:val="24"/>
                <w:szCs w:val="24"/>
                <w:lang w:val="ru-RU"/>
              </w:rPr>
              <w:t xml:space="preserve">ем </w:t>
            </w:r>
          </w:p>
        </w:tc>
        <w:tc>
          <w:tcPr>
            <w:tcW w:w="8648" w:type="dxa"/>
          </w:tcPr>
          <w:p w14:paraId="77B92B89" w14:textId="29B515B1" w:rsidR="004D7109" w:rsidRPr="00E02AE3" w:rsidRDefault="00BD5342" w:rsidP="00F04AA7">
            <w:pPr>
              <w:rPr>
                <w:rStyle w:val="a5"/>
                <w:sz w:val="24"/>
                <w:szCs w:val="24"/>
                <w:lang w:val="ru-RU"/>
              </w:rPr>
            </w:pPr>
            <w:r w:rsidRPr="00E02AE3">
              <w:rPr>
                <w:rStyle w:val="a5"/>
                <w:sz w:val="24"/>
                <w:szCs w:val="24"/>
                <w:lang w:val="ru-RU"/>
              </w:rPr>
              <w:t>Содержание</w:t>
            </w:r>
            <w:r w:rsidR="004D7109" w:rsidRPr="00E02AE3">
              <w:rPr>
                <w:rStyle w:val="a5"/>
                <w:sz w:val="24"/>
                <w:szCs w:val="24"/>
                <w:lang w:val="ru-RU"/>
              </w:rPr>
              <w:t xml:space="preserve"> данных документов</w:t>
            </w:r>
            <w:r w:rsidR="004D2D53">
              <w:rPr>
                <w:rStyle w:val="a5"/>
                <w:sz w:val="24"/>
                <w:szCs w:val="24"/>
                <w:lang w:val="ru-RU"/>
              </w:rPr>
              <w:t>,</w:t>
            </w:r>
          </w:p>
          <w:p w14:paraId="15C82494" w14:textId="230DFEBF" w:rsidR="00BD5342" w:rsidRPr="00E02AE3" w:rsidRDefault="004D7109" w:rsidP="00F04AA7">
            <w:pPr>
              <w:rPr>
                <w:rStyle w:val="a5"/>
                <w:sz w:val="24"/>
                <w:szCs w:val="24"/>
                <w:lang w:val="ru-RU"/>
              </w:rPr>
            </w:pPr>
            <w:r w:rsidRPr="00E02AE3">
              <w:rPr>
                <w:rStyle w:val="a5"/>
                <w:sz w:val="24"/>
                <w:szCs w:val="24"/>
                <w:lang w:val="ru-RU"/>
              </w:rPr>
              <w:t>основные пункты</w:t>
            </w:r>
          </w:p>
          <w:p w14:paraId="3A2FF458" w14:textId="77777777" w:rsidR="00A56EE5" w:rsidRPr="00E02AE3" w:rsidRDefault="00A64F7C" w:rsidP="00F04AA7">
            <w:pPr>
              <w:rPr>
                <w:rStyle w:val="a5"/>
                <w:b w:val="0"/>
                <w:i/>
                <w:sz w:val="22"/>
                <w:szCs w:val="22"/>
                <w:lang w:val="ru-RU"/>
              </w:rPr>
            </w:pPr>
            <w:r w:rsidRPr="00E02AE3">
              <w:rPr>
                <w:rStyle w:val="a5"/>
                <w:b w:val="0"/>
                <w:i/>
                <w:sz w:val="22"/>
                <w:szCs w:val="22"/>
                <w:lang w:val="ru-RU"/>
              </w:rPr>
              <w:t>(пункты, отмеченные *, рассматриваются  подробнее в следующей таблице)</w:t>
            </w:r>
          </w:p>
        </w:tc>
      </w:tr>
      <w:tr w:rsidR="00BD5342" w:rsidRPr="004D2D53" w14:paraId="36E31FF1" w14:textId="77777777" w:rsidTr="00F6037D">
        <w:tc>
          <w:tcPr>
            <w:tcW w:w="675" w:type="dxa"/>
          </w:tcPr>
          <w:p w14:paraId="717FE9DD" w14:textId="77777777" w:rsidR="00BD5342" w:rsidRPr="00E02AE3" w:rsidRDefault="00B92895" w:rsidP="00F04AA7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14:paraId="533BB361" w14:textId="31649C09" w:rsidR="00BD5342" w:rsidRPr="00E02AE3" w:rsidRDefault="00BD5342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Договор о безвозмездной благотворительной добровольческой деятельности.</w:t>
            </w:r>
          </w:p>
          <w:p w14:paraId="345D5FE3" w14:textId="77777777" w:rsidR="009A67F8" w:rsidRPr="00E02AE3" w:rsidRDefault="009A67F8" w:rsidP="00F04AA7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(статья 17.1. Федерального закона от </w:t>
            </w:r>
            <w:r w:rsidR="005F3094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11.08.1995г. № 135-ФЗ, в ред. </w:t>
            </w:r>
            <w:r w:rsidR="005F3094" w:rsidRPr="00E02AE3">
              <w:rPr>
                <w:rStyle w:val="a5"/>
                <w:b w:val="0"/>
                <w:color w:val="auto"/>
                <w:sz w:val="24"/>
                <w:szCs w:val="24"/>
              </w:rPr>
              <w:t>федерального закона от 05.02.2018г. № 15-ФЗ)</w:t>
            </w:r>
          </w:p>
        </w:tc>
        <w:tc>
          <w:tcPr>
            <w:tcW w:w="8648" w:type="dxa"/>
          </w:tcPr>
          <w:p w14:paraId="7D346486" w14:textId="77777777" w:rsidR="00E712DE" w:rsidRPr="00E02AE3" w:rsidRDefault="00E712DE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Указать в договоре:</w:t>
            </w:r>
          </w:p>
          <w:p w14:paraId="5E015972" w14:textId="77777777" w:rsidR="00BD5342" w:rsidRPr="00E02AE3" w:rsidRDefault="00E712DE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1.название  проекта или программы, в рамках которой действует доброволец;</w:t>
            </w:r>
          </w:p>
          <w:p w14:paraId="74D1527D" w14:textId="77777777" w:rsidR="00E712DE" w:rsidRPr="00E02AE3" w:rsidRDefault="00E712DE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2. название мероприяти</w:t>
            </w:r>
            <w:r w:rsidR="005A2C72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я  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–</w:t>
            </w:r>
            <w:r w:rsidR="005A2C72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при необходимости;</w:t>
            </w:r>
          </w:p>
          <w:p w14:paraId="1D566AB7" w14:textId="77777777" w:rsidR="00FA0FA0" w:rsidRPr="00E02AE3" w:rsidRDefault="00FA0FA0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3. цель осуществления деятельности или обязанности добровольца</w:t>
            </w:r>
            <w:r w:rsidR="00360920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*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;</w:t>
            </w:r>
          </w:p>
          <w:p w14:paraId="1748B823" w14:textId="77777777" w:rsidR="00E712DE" w:rsidRPr="00625383" w:rsidRDefault="00E712DE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3.назначенного </w:t>
            </w:r>
            <w:r w:rsidR="005A2C72"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координатора</w:t>
            </w:r>
            <w:r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добровольческой деятельности</w:t>
            </w:r>
          </w:p>
          <w:p w14:paraId="5BCCDF65" w14:textId="77777777" w:rsidR="009A67F8" w:rsidRPr="00E02AE3" w:rsidRDefault="009A67F8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4.</w:t>
            </w:r>
            <w:r w:rsidR="005F3094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условия о компенсации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FA0FA0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расходов добровольца</w:t>
            </w:r>
            <w:r w:rsidR="005A2C72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-  какие расходы будут компенсированы</w:t>
            </w:r>
            <w:r w:rsidR="005F3094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  <w:p w14:paraId="5DA306DF" w14:textId="77777777" w:rsidR="00360920" w:rsidRPr="00E02AE3" w:rsidRDefault="00360920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5.срок</w:t>
            </w:r>
            <w:r w:rsidR="00A64F7C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договора</w:t>
            </w:r>
            <w:r w:rsidR="005A2C72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: </w:t>
            </w:r>
            <w:r w:rsidR="00CE4A7D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9F70F4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на период проведения мероприятия</w:t>
            </w:r>
            <w:r w:rsidR="005A2C72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или </w:t>
            </w:r>
            <w:r w:rsidR="009F70F4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на </w:t>
            </w:r>
            <w:r w:rsidR="005A2C72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0C13CE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более длительный срок, на</w:t>
            </w:r>
            <w:r w:rsidR="005A2C72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9F70F4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календарн</w:t>
            </w:r>
            <w:r w:rsidR="005A2C72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ый</w:t>
            </w:r>
            <w:r w:rsidR="009F70F4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год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  <w:p w14:paraId="524B8967" w14:textId="77777777" w:rsidR="00A56EE5" w:rsidRPr="00E02AE3" w:rsidRDefault="00A56EE5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  <w:tr w:rsidR="00BD5342" w:rsidRPr="004D2D53" w14:paraId="61085B3F" w14:textId="77777777" w:rsidTr="00F6037D">
        <w:tc>
          <w:tcPr>
            <w:tcW w:w="675" w:type="dxa"/>
          </w:tcPr>
          <w:p w14:paraId="424D2D21" w14:textId="77777777" w:rsidR="00BD5342" w:rsidRPr="00E02AE3" w:rsidRDefault="00B92895" w:rsidP="00F04AA7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14:paraId="25C916E4" w14:textId="77777777" w:rsidR="00BD5342" w:rsidRPr="00E02AE3" w:rsidRDefault="00BD5342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Согласие на обработку персональных данных</w:t>
            </w:r>
            <w:r w:rsidR="00A64F7C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  <w:p w14:paraId="2E8002BE" w14:textId="77777777" w:rsidR="005F3094" w:rsidRPr="00E02AE3" w:rsidRDefault="00D841AA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hyperlink r:id="rId10" w:tgtFrame="_blank" w:history="1">
              <w:r w:rsidR="00A64F7C" w:rsidRPr="00E02AE3">
                <w:rPr>
                  <w:rStyle w:val="a5"/>
                  <w:b w:val="0"/>
                  <w:color w:val="auto"/>
                  <w:sz w:val="24"/>
                  <w:szCs w:val="24"/>
                  <w:lang w:val="ru-RU"/>
                </w:rPr>
                <w:t>Федеральный</w:t>
              </w:r>
              <w:r w:rsidR="005F3094" w:rsidRPr="00E02AE3">
                <w:rPr>
                  <w:rStyle w:val="a5"/>
                  <w:b w:val="0"/>
                  <w:color w:val="auto"/>
                  <w:sz w:val="24"/>
                  <w:szCs w:val="24"/>
                  <w:lang w:val="ru-RU"/>
                </w:rPr>
                <w:t xml:space="preserve"> закон от 27.07.2006 № 152-ФЗ «О персональных данных»</w:t>
              </w:r>
            </w:hyperlink>
          </w:p>
        </w:tc>
        <w:tc>
          <w:tcPr>
            <w:tcW w:w="8648" w:type="dxa"/>
          </w:tcPr>
          <w:p w14:paraId="7FF60BA9" w14:textId="77777777" w:rsidR="00360920" w:rsidRPr="00E02AE3" w:rsidRDefault="00360920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полное наименование и адрес организации;</w:t>
            </w:r>
          </w:p>
          <w:p w14:paraId="1D2A4E07" w14:textId="77777777" w:rsidR="00360920" w:rsidRPr="00E02AE3" w:rsidRDefault="00360920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Ф.И.О. и паспортные данные добровольца;</w:t>
            </w:r>
          </w:p>
          <w:p w14:paraId="7B00314A" w14:textId="77777777" w:rsidR="00360920" w:rsidRPr="00E02AE3" w:rsidRDefault="00360920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цель обработки информации</w:t>
            </w:r>
            <w:r w:rsidR="009F70F4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(например: для предоставления отчетности по проекту);</w:t>
            </w:r>
          </w:p>
          <w:p w14:paraId="516FE06A" w14:textId="77777777" w:rsidR="00360920" w:rsidRPr="00E02AE3" w:rsidRDefault="00360920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срок действия разрешения;</w:t>
            </w:r>
          </w:p>
          <w:p w14:paraId="4C011827" w14:textId="77777777" w:rsidR="00BD5342" w:rsidRPr="00E02AE3" w:rsidRDefault="00360920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подпись </w:t>
            </w:r>
            <w:r w:rsidR="00A56EE5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д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обровольца.</w:t>
            </w:r>
          </w:p>
        </w:tc>
      </w:tr>
      <w:tr w:rsidR="00BD5342" w:rsidRPr="004D2D53" w14:paraId="393A2FD8" w14:textId="77777777" w:rsidTr="00F6037D">
        <w:tc>
          <w:tcPr>
            <w:tcW w:w="675" w:type="dxa"/>
          </w:tcPr>
          <w:p w14:paraId="18A159E1" w14:textId="77777777" w:rsidR="00BD5342" w:rsidRPr="00E02AE3" w:rsidRDefault="00E26E64" w:rsidP="00F04AA7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3</w:t>
            </w:r>
            <w:r w:rsidR="00B92895" w:rsidRPr="00E02AE3">
              <w:rPr>
                <w:rStyle w:val="a5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0101C5FD" w14:textId="77777777" w:rsidR="00BD5342" w:rsidRPr="00E02AE3" w:rsidRDefault="00BD5342" w:rsidP="00D81066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Отчет о добровольческой деятельности </w:t>
            </w:r>
          </w:p>
        </w:tc>
        <w:tc>
          <w:tcPr>
            <w:tcW w:w="8648" w:type="dxa"/>
          </w:tcPr>
          <w:p w14:paraId="3C1525B2" w14:textId="77777777" w:rsidR="00BD5342" w:rsidRDefault="005F3094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Отчет о деятельност</w:t>
            </w:r>
            <w:r w:rsidR="00A56EE5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и</w:t>
            </w:r>
            <w:r w:rsidR="00D81066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добровольца</w:t>
            </w:r>
            <w:r w:rsidR="00A56EE5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,</w:t>
            </w:r>
            <w:r w:rsidR="00082422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A56EE5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в нем  указываются:</w:t>
            </w:r>
          </w:p>
          <w:p w14:paraId="1253ECA5" w14:textId="77777777" w:rsidR="00082422" w:rsidRPr="00E02AE3" w:rsidRDefault="00082422" w:rsidP="00082422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lastRenderedPageBreak/>
              <w:t xml:space="preserve">1. 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название мероприятия (акции);</w:t>
            </w:r>
          </w:p>
          <w:p w14:paraId="38AA1FC1" w14:textId="77777777" w:rsidR="00082422" w:rsidRPr="00E02AE3" w:rsidRDefault="00082422" w:rsidP="00082422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2. 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выполненные обязанности;</w:t>
            </w:r>
          </w:p>
          <w:p w14:paraId="7190F039" w14:textId="77777777" w:rsidR="00082422" w:rsidRPr="00082422" w:rsidRDefault="00082422" w:rsidP="00082422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3. </w:t>
            </w:r>
            <w:r w:rsidRPr="00082422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количество часов*</w:t>
            </w:r>
          </w:p>
          <w:p w14:paraId="605CB4FD" w14:textId="77777777" w:rsidR="00A56EE5" w:rsidRPr="00E02AE3" w:rsidRDefault="00082422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4</w:t>
            </w:r>
            <w:r w:rsidR="00A56EE5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.наименование расходов добровольца;</w:t>
            </w:r>
          </w:p>
          <w:p w14:paraId="5F983888" w14:textId="77777777" w:rsidR="00A56EE5" w:rsidRPr="00E02AE3" w:rsidRDefault="00082422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5</w:t>
            </w:r>
            <w:r w:rsidR="00A56EE5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.сумма понесенных расходов;</w:t>
            </w:r>
          </w:p>
          <w:p w14:paraId="6DBDA573" w14:textId="77777777" w:rsidR="00A56EE5" w:rsidRPr="00E02AE3" w:rsidRDefault="00082422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6</w:t>
            </w:r>
            <w:r w:rsidR="00A56EE5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.сумма утвержденной компенсации по данным расходам.</w:t>
            </w:r>
          </w:p>
          <w:p w14:paraId="1F812A22" w14:textId="77777777" w:rsidR="00A56EE5" w:rsidRPr="00E02AE3" w:rsidRDefault="00A56EE5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  <w:tr w:rsidR="002D7919" w:rsidRPr="00E02AE3" w14:paraId="7CDB0817" w14:textId="77777777" w:rsidTr="00F6037D">
        <w:tc>
          <w:tcPr>
            <w:tcW w:w="675" w:type="dxa"/>
          </w:tcPr>
          <w:p w14:paraId="084A54FA" w14:textId="77777777" w:rsidR="002D7919" w:rsidRPr="00082422" w:rsidRDefault="00E26E64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lastRenderedPageBreak/>
              <w:t>4</w:t>
            </w:r>
            <w:r w:rsidR="00B92895" w:rsidRPr="00082422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5811" w:type="dxa"/>
          </w:tcPr>
          <w:p w14:paraId="26AAB6B1" w14:textId="77777777" w:rsidR="004D7109" w:rsidRPr="00E02AE3" w:rsidRDefault="002D7919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Требование-накладная, </w:t>
            </w:r>
          </w:p>
          <w:p w14:paraId="7E2F5CCB" w14:textId="77777777" w:rsidR="00A64F7C" w:rsidRPr="00E02AE3" w:rsidRDefault="00A64F7C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ведомость на выдачу одежды, средств индивидуальной защиты;</w:t>
            </w:r>
          </w:p>
          <w:p w14:paraId="7A07D64C" w14:textId="77777777" w:rsidR="002D7919" w:rsidRPr="00E02AE3" w:rsidRDefault="002D7919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Ведомость на выдачу </w:t>
            </w:r>
            <w:r w:rsidR="00B92895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специальной одежды.</w:t>
            </w:r>
          </w:p>
        </w:tc>
        <w:tc>
          <w:tcPr>
            <w:tcW w:w="8648" w:type="dxa"/>
          </w:tcPr>
          <w:p w14:paraId="19B519DF" w14:textId="6AF297E3" w:rsidR="00B92895" w:rsidRPr="00E02AE3" w:rsidRDefault="00065AF2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Добровольцу выдается в бессрочное </w:t>
            </w:r>
            <w:r w:rsidR="00B92895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пользование: </w:t>
            </w:r>
          </w:p>
          <w:p w14:paraId="53AE4804" w14:textId="77777777" w:rsidR="00B92895" w:rsidRPr="00E02AE3" w:rsidRDefault="00B92895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1. форменная одежда;</w:t>
            </w:r>
          </w:p>
          <w:p w14:paraId="600DB0A5" w14:textId="77777777" w:rsidR="00B92895" w:rsidRPr="00E02AE3" w:rsidRDefault="00B92895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2. специальная одежда;</w:t>
            </w:r>
          </w:p>
          <w:p w14:paraId="083E9910" w14:textId="77777777" w:rsidR="002D7919" w:rsidRPr="00E02AE3" w:rsidRDefault="00B92895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3. средства индивидуальной защиты</w:t>
            </w:r>
            <w:r w:rsidR="00F6037D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;</w:t>
            </w:r>
          </w:p>
          <w:p w14:paraId="6482BC99" w14:textId="77777777" w:rsidR="00F6037D" w:rsidRDefault="00F6037D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</w:rPr>
              <w:t>4. оборудование.</w:t>
            </w:r>
          </w:p>
          <w:p w14:paraId="068A25DB" w14:textId="77777777" w:rsidR="000C13CE" w:rsidRPr="000C13CE" w:rsidRDefault="000C13CE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  <w:tr w:rsidR="00065AF2" w:rsidRPr="004D2D53" w14:paraId="74ADDA4F" w14:textId="77777777" w:rsidTr="00F6037D">
        <w:tc>
          <w:tcPr>
            <w:tcW w:w="675" w:type="dxa"/>
          </w:tcPr>
          <w:p w14:paraId="79D249C5" w14:textId="77777777" w:rsidR="00065AF2" w:rsidRDefault="00065AF2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5811" w:type="dxa"/>
          </w:tcPr>
          <w:p w14:paraId="13650EAB" w14:textId="77777777" w:rsidR="00065AF2" w:rsidRDefault="00065AF2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Договор ответственного хранения товаро-материальных ценностей;</w:t>
            </w:r>
          </w:p>
          <w:p w14:paraId="26F07297" w14:textId="2D795AE4" w:rsidR="00065AF2" w:rsidRPr="00E02AE3" w:rsidRDefault="00065AF2" w:rsidP="00065AF2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Акт </w:t>
            </w: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о приеме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-передачи</w:t>
            </w: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ТМЦ на ответственное хранение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7168D4BB" w14:textId="77777777" w:rsidR="00065AF2" w:rsidRPr="00E02AE3" w:rsidRDefault="00065AF2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648" w:type="dxa"/>
          </w:tcPr>
          <w:p w14:paraId="5DB60DE1" w14:textId="77B9C9A3" w:rsidR="00065AF2" w:rsidRPr="00E02AE3" w:rsidRDefault="00065AF2" w:rsidP="00065AF2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Добровольцу выдается во временное пользование</w:t>
            </w:r>
            <w:r w:rsidR="00B57FE9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:</w:t>
            </w:r>
          </w:p>
          <w:p w14:paraId="2C3F6BFF" w14:textId="77777777" w:rsidR="00065AF2" w:rsidRPr="00065AF2" w:rsidRDefault="00065AF2" w:rsidP="00065AF2">
            <w:pPr>
              <w:pStyle w:val="a6"/>
              <w:numPr>
                <w:ilvl w:val="0"/>
                <w:numId w:val="46"/>
              </w:numPr>
              <w:rPr>
                <w:bCs/>
                <w:i w:val="0"/>
                <w:iCs w:val="0"/>
                <w:smallCaps/>
                <w:sz w:val="24"/>
                <w:szCs w:val="24"/>
                <w:u w:color="9F2936" w:themeColor="accent2"/>
                <w:lang w:val="ru-RU"/>
              </w:rPr>
            </w:pPr>
            <w:r w:rsidRPr="00065AF2">
              <w:rPr>
                <w:bCs/>
                <w:i w:val="0"/>
                <w:iCs w:val="0"/>
                <w:smallCaps/>
                <w:sz w:val="24"/>
                <w:szCs w:val="24"/>
                <w:u w:color="9F2936" w:themeColor="accent2"/>
                <w:lang w:val="ru-RU"/>
              </w:rPr>
              <w:t>договор безвозмездный;</w:t>
            </w:r>
          </w:p>
          <w:p w14:paraId="181EE7C3" w14:textId="23A0AD3A" w:rsidR="00065AF2" w:rsidRPr="00E02AE3" w:rsidRDefault="00B57FE9" w:rsidP="00B57FE9">
            <w:pPr>
              <w:numPr>
                <w:ilvl w:val="0"/>
                <w:numId w:val="46"/>
              </w:num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материальная ответственность волонтера на основании ГК РФ</w:t>
            </w:r>
          </w:p>
        </w:tc>
      </w:tr>
    </w:tbl>
    <w:p w14:paraId="4C9D0AED" w14:textId="77777777" w:rsidR="00384976" w:rsidRDefault="00384976" w:rsidP="00F04AA7">
      <w:pPr>
        <w:rPr>
          <w:rStyle w:val="a5"/>
          <w:b w:val="0"/>
          <w:color w:val="auto"/>
          <w:sz w:val="24"/>
          <w:szCs w:val="24"/>
          <w:lang w:val="ru-RU"/>
        </w:rPr>
      </w:pPr>
    </w:p>
    <w:p w14:paraId="3FB8F440" w14:textId="4FCD19E9" w:rsidR="00E02AE3" w:rsidRDefault="00921C8D" w:rsidP="00F04AA7">
      <w:pPr>
        <w:rPr>
          <w:rStyle w:val="a5"/>
          <w:b w:val="0"/>
          <w:color w:val="auto"/>
          <w:sz w:val="24"/>
          <w:szCs w:val="24"/>
          <w:lang w:val="ru-RU"/>
        </w:rPr>
      </w:pPr>
      <w:r>
        <w:rPr>
          <w:rStyle w:val="a5"/>
          <w:b w:val="0"/>
          <w:color w:val="auto"/>
          <w:sz w:val="24"/>
          <w:szCs w:val="24"/>
          <w:lang w:val="ru-RU"/>
        </w:rPr>
        <w:t>Таблица 2. Д</w:t>
      </w:r>
      <w:r w:rsidR="00625383">
        <w:rPr>
          <w:rStyle w:val="a5"/>
          <w:b w:val="0"/>
          <w:color w:val="auto"/>
          <w:sz w:val="24"/>
          <w:szCs w:val="24"/>
          <w:lang w:val="ru-RU"/>
        </w:rPr>
        <w:t>окументы, которые организация создает самостоятельно, в зависимости от своих потребностей.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5811"/>
        <w:gridCol w:w="8648"/>
      </w:tblGrid>
      <w:tr w:rsidR="00E02AE3" w:rsidRPr="004D2D53" w14:paraId="6BE1EE96" w14:textId="77777777" w:rsidTr="00E02AE3">
        <w:tc>
          <w:tcPr>
            <w:tcW w:w="675" w:type="dxa"/>
          </w:tcPr>
          <w:p w14:paraId="357F0009" w14:textId="77777777" w:rsidR="00E02AE3" w:rsidRPr="00921C8D" w:rsidRDefault="00E02AE3" w:rsidP="00E02AE3">
            <w:pPr>
              <w:rPr>
                <w:rStyle w:val="a5"/>
                <w:sz w:val="24"/>
                <w:szCs w:val="24"/>
                <w:lang w:val="ru-RU"/>
              </w:rPr>
            </w:pPr>
            <w:r w:rsidRPr="00921C8D">
              <w:rPr>
                <w:rStyle w:val="a5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11" w:type="dxa"/>
          </w:tcPr>
          <w:p w14:paraId="6431295E" w14:textId="77777777" w:rsidR="00E02AE3" w:rsidRPr="00E02AE3" w:rsidRDefault="00E02AE3" w:rsidP="00E02AE3">
            <w:pPr>
              <w:rPr>
                <w:rStyle w:val="a5"/>
                <w:sz w:val="24"/>
                <w:szCs w:val="24"/>
                <w:lang w:val="ru-RU"/>
              </w:rPr>
            </w:pPr>
            <w:r w:rsidRPr="00E02AE3">
              <w:rPr>
                <w:rStyle w:val="a5"/>
                <w:sz w:val="24"/>
                <w:szCs w:val="24"/>
                <w:lang w:val="ru-RU"/>
              </w:rPr>
              <w:t xml:space="preserve">Документы, которые </w:t>
            </w:r>
            <w:r>
              <w:rPr>
                <w:rStyle w:val="a5"/>
                <w:sz w:val="24"/>
                <w:szCs w:val="24"/>
                <w:lang w:val="ru-RU"/>
              </w:rPr>
              <w:t>создаются организацией</w:t>
            </w:r>
          </w:p>
        </w:tc>
        <w:tc>
          <w:tcPr>
            <w:tcW w:w="8648" w:type="dxa"/>
          </w:tcPr>
          <w:p w14:paraId="4D0CDBA8" w14:textId="77777777" w:rsidR="00E02AE3" w:rsidRPr="00E02AE3" w:rsidRDefault="00E02AE3" w:rsidP="00E02AE3">
            <w:pPr>
              <w:rPr>
                <w:rStyle w:val="a5"/>
                <w:sz w:val="24"/>
                <w:szCs w:val="24"/>
                <w:lang w:val="ru-RU"/>
              </w:rPr>
            </w:pPr>
            <w:r w:rsidRPr="00E02AE3">
              <w:rPr>
                <w:rStyle w:val="a5"/>
                <w:sz w:val="24"/>
                <w:szCs w:val="24"/>
                <w:lang w:val="ru-RU"/>
              </w:rPr>
              <w:t xml:space="preserve">Содержание данных документов. </w:t>
            </w:r>
          </w:p>
          <w:p w14:paraId="01539413" w14:textId="77777777" w:rsidR="00E02AE3" w:rsidRPr="00E02AE3" w:rsidRDefault="00E02AE3" w:rsidP="00E02AE3">
            <w:pPr>
              <w:rPr>
                <w:rStyle w:val="a5"/>
                <w:sz w:val="24"/>
                <w:szCs w:val="24"/>
                <w:lang w:val="ru-RU"/>
              </w:rPr>
            </w:pPr>
            <w:r w:rsidRPr="00E02AE3">
              <w:rPr>
                <w:rStyle w:val="a5"/>
                <w:sz w:val="24"/>
                <w:szCs w:val="24"/>
                <w:lang w:val="ru-RU"/>
              </w:rPr>
              <w:t>основные пункты.</w:t>
            </w:r>
          </w:p>
          <w:p w14:paraId="7E6460C9" w14:textId="77777777" w:rsidR="00E02AE3" w:rsidRPr="00E02AE3" w:rsidRDefault="00E02AE3" w:rsidP="00E02AE3">
            <w:pPr>
              <w:rPr>
                <w:rStyle w:val="a5"/>
                <w:b w:val="0"/>
                <w:i/>
                <w:sz w:val="22"/>
                <w:szCs w:val="22"/>
                <w:lang w:val="ru-RU"/>
              </w:rPr>
            </w:pPr>
            <w:r w:rsidRPr="00E02AE3">
              <w:rPr>
                <w:rStyle w:val="a5"/>
                <w:b w:val="0"/>
                <w:i/>
                <w:sz w:val="22"/>
                <w:szCs w:val="22"/>
                <w:lang w:val="ru-RU"/>
              </w:rPr>
              <w:t>(пункты, отмеченные *, рассматриваются  подробнее в следующей таблице)</w:t>
            </w:r>
          </w:p>
        </w:tc>
      </w:tr>
      <w:tr w:rsidR="00E02AE3" w:rsidRPr="004D2D53" w14:paraId="3EF41DF1" w14:textId="77777777" w:rsidTr="00E02AE3">
        <w:tc>
          <w:tcPr>
            <w:tcW w:w="675" w:type="dxa"/>
          </w:tcPr>
          <w:p w14:paraId="558AE7B4" w14:textId="77777777" w:rsidR="00E02AE3" w:rsidRPr="00BF41EA" w:rsidRDefault="00E26E64" w:rsidP="00E02AE3">
            <w:pPr>
              <w:rPr>
                <w:rStyle w:val="a8"/>
                <w:color w:val="auto"/>
                <w:sz w:val="24"/>
                <w:szCs w:val="24"/>
              </w:rPr>
            </w:pPr>
            <w:r>
              <w:rPr>
                <w:rStyle w:val="a8"/>
                <w:color w:val="auto"/>
                <w:sz w:val="24"/>
                <w:szCs w:val="24"/>
                <w:lang w:val="ru-RU"/>
              </w:rPr>
              <w:t>1</w:t>
            </w:r>
            <w:r w:rsidR="00E02AE3" w:rsidRPr="00BF41EA">
              <w:rPr>
                <w:rStyle w:val="a8"/>
                <w:color w:val="auto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4CE7BDEE" w14:textId="77777777" w:rsidR="00BF41EA" w:rsidRPr="00BF41EA" w:rsidRDefault="00BF41EA" w:rsidP="00BF41EA">
            <w:pPr>
              <w:spacing w:before="100" w:beforeAutospacing="1" w:after="100" w:afterAutospacing="1"/>
              <w:rPr>
                <w:rStyle w:val="a8"/>
                <w:color w:val="auto"/>
                <w:sz w:val="24"/>
                <w:szCs w:val="24"/>
                <w:lang w:val="ru-RU" w:eastAsia="ru-RU" w:bidi="ar-SA"/>
              </w:rPr>
            </w:pPr>
            <w:r w:rsidRPr="00BF41EA">
              <w:rPr>
                <w:rStyle w:val="a8"/>
                <w:color w:val="auto"/>
                <w:sz w:val="24"/>
                <w:szCs w:val="24"/>
                <w:lang w:val="ru-RU" w:eastAsia="ru-RU" w:bidi="ar-SA"/>
              </w:rPr>
              <w:t>Положение о волонтерах (добровольцах)</w:t>
            </w:r>
            <w:r w:rsidRPr="00625383">
              <w:rPr>
                <w:rStyle w:val="a8"/>
                <w:color w:val="auto"/>
                <w:sz w:val="24"/>
                <w:szCs w:val="24"/>
                <w:lang w:val="ru-RU"/>
              </w:rPr>
              <w:t xml:space="preserve"> </w:t>
            </w:r>
            <w:r w:rsidRPr="00BF41EA">
              <w:rPr>
                <w:rStyle w:val="a8"/>
                <w:color w:val="auto"/>
                <w:sz w:val="24"/>
                <w:szCs w:val="24"/>
                <w:lang w:val="ru-RU" w:eastAsia="ru-RU" w:bidi="ar-SA"/>
              </w:rPr>
              <w:t>и волонтерской (добровольческой) деятельности</w:t>
            </w:r>
          </w:p>
          <w:p w14:paraId="716E2F9F" w14:textId="77777777" w:rsidR="00E02AE3" w:rsidRPr="00625383" w:rsidRDefault="00E02AE3" w:rsidP="00E02AE3">
            <w:pPr>
              <w:rPr>
                <w:rStyle w:val="a8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648" w:type="dxa"/>
          </w:tcPr>
          <w:p w14:paraId="2B25D0A3" w14:textId="0A67EB65" w:rsidR="00E02AE3" w:rsidRPr="00625383" w:rsidRDefault="00E02AE3" w:rsidP="00E02AE3">
            <w:pPr>
              <w:rPr>
                <w:rStyle w:val="a8"/>
                <w:color w:val="auto"/>
                <w:sz w:val="24"/>
                <w:szCs w:val="24"/>
                <w:lang w:val="ru-RU"/>
              </w:rPr>
            </w:pPr>
            <w:r w:rsidRPr="00625383">
              <w:rPr>
                <w:rStyle w:val="a8"/>
                <w:color w:val="auto"/>
                <w:sz w:val="24"/>
                <w:szCs w:val="24"/>
                <w:lang w:val="ru-RU"/>
              </w:rPr>
              <w:t xml:space="preserve"> Юридический документ, который регулирует деятельность добровольцев в организации</w:t>
            </w:r>
            <w:r w:rsidR="00625383">
              <w:rPr>
                <w:rStyle w:val="a8"/>
                <w:color w:val="auto"/>
                <w:sz w:val="24"/>
                <w:szCs w:val="24"/>
                <w:lang w:val="ru-RU"/>
              </w:rPr>
              <w:t>, основные моменты, которые освещаются в Положении:</w:t>
            </w:r>
          </w:p>
          <w:p w14:paraId="64C1CA04" w14:textId="77777777" w:rsidR="00E02AE3" w:rsidRPr="00625383" w:rsidRDefault="00625383" w:rsidP="00E02AE3">
            <w:pPr>
              <w:rPr>
                <w:rStyle w:val="a8"/>
                <w:color w:val="auto"/>
                <w:sz w:val="24"/>
                <w:szCs w:val="24"/>
                <w:lang w:val="ru-RU"/>
              </w:rPr>
            </w:pPr>
            <w:r>
              <w:rPr>
                <w:rStyle w:val="a8"/>
                <w:color w:val="auto"/>
                <w:sz w:val="24"/>
                <w:szCs w:val="24"/>
                <w:lang w:val="ru-RU"/>
              </w:rPr>
              <w:t>1</w:t>
            </w:r>
            <w:r w:rsidR="00BF41EA" w:rsidRPr="00BF41EA">
              <w:rPr>
                <w:rStyle w:val="a8"/>
                <w:color w:val="auto"/>
                <w:sz w:val="24"/>
                <w:szCs w:val="24"/>
                <w:lang w:val="ru-RU"/>
              </w:rPr>
              <w:t>. Цель и задачи добровольческой деятельности</w:t>
            </w:r>
          </w:p>
          <w:p w14:paraId="796FDC42" w14:textId="77777777" w:rsidR="00BF41EA" w:rsidRPr="00625383" w:rsidRDefault="00625383" w:rsidP="00E02AE3">
            <w:pPr>
              <w:rPr>
                <w:rStyle w:val="a8"/>
                <w:color w:val="auto"/>
                <w:sz w:val="24"/>
                <w:szCs w:val="24"/>
                <w:lang w:val="ru-RU"/>
              </w:rPr>
            </w:pPr>
            <w:r>
              <w:rPr>
                <w:rStyle w:val="a8"/>
                <w:color w:val="auto"/>
                <w:sz w:val="24"/>
                <w:szCs w:val="24"/>
                <w:lang w:val="ru-RU"/>
              </w:rPr>
              <w:t>2</w:t>
            </w:r>
            <w:r w:rsidR="00BF41EA" w:rsidRPr="00625383">
              <w:rPr>
                <w:rStyle w:val="a8"/>
                <w:color w:val="auto"/>
                <w:sz w:val="24"/>
                <w:szCs w:val="24"/>
                <w:lang w:val="ru-RU"/>
              </w:rPr>
              <w:t>. Порядок регистрации добровольцев</w:t>
            </w:r>
          </w:p>
          <w:p w14:paraId="5361C3E4" w14:textId="77777777" w:rsidR="00BF41EA" w:rsidRPr="00625383" w:rsidRDefault="00625383" w:rsidP="00E02AE3">
            <w:pPr>
              <w:rPr>
                <w:rStyle w:val="a8"/>
                <w:color w:val="auto"/>
                <w:sz w:val="24"/>
                <w:szCs w:val="24"/>
                <w:lang w:val="ru-RU"/>
              </w:rPr>
            </w:pPr>
            <w:r>
              <w:rPr>
                <w:rStyle w:val="a8"/>
                <w:color w:val="auto"/>
                <w:sz w:val="24"/>
                <w:szCs w:val="24"/>
                <w:lang w:val="ru-RU"/>
              </w:rPr>
              <w:t>3</w:t>
            </w:r>
            <w:r w:rsidR="00BF41EA" w:rsidRPr="00BF41EA">
              <w:rPr>
                <w:rStyle w:val="a8"/>
                <w:color w:val="auto"/>
                <w:sz w:val="24"/>
                <w:szCs w:val="24"/>
                <w:lang w:val="ru-RU"/>
              </w:rPr>
              <w:t>. Порядок организации и учета деятельности добровольца</w:t>
            </w:r>
          </w:p>
          <w:p w14:paraId="68A4DBAA" w14:textId="77777777" w:rsidR="00BF41EA" w:rsidRPr="00625383" w:rsidRDefault="00625383" w:rsidP="00E02AE3">
            <w:pPr>
              <w:rPr>
                <w:rStyle w:val="a8"/>
                <w:color w:val="auto"/>
                <w:sz w:val="24"/>
                <w:szCs w:val="24"/>
                <w:lang w:val="ru-RU"/>
              </w:rPr>
            </w:pPr>
            <w:r>
              <w:rPr>
                <w:rStyle w:val="a8"/>
                <w:color w:val="auto"/>
                <w:sz w:val="24"/>
                <w:szCs w:val="24"/>
                <w:lang w:val="ru-RU"/>
              </w:rPr>
              <w:t>4</w:t>
            </w:r>
            <w:r w:rsidR="00BF41EA" w:rsidRPr="00625383">
              <w:rPr>
                <w:rStyle w:val="a8"/>
                <w:color w:val="auto"/>
                <w:sz w:val="24"/>
                <w:szCs w:val="24"/>
                <w:lang w:val="ru-RU"/>
              </w:rPr>
              <w:t>. Права и обязанности добровольца</w:t>
            </w:r>
          </w:p>
          <w:p w14:paraId="178C00CC" w14:textId="77777777" w:rsidR="00BF41EA" w:rsidRDefault="00625383" w:rsidP="00E02AE3">
            <w:pPr>
              <w:rPr>
                <w:rStyle w:val="a8"/>
                <w:color w:val="auto"/>
                <w:sz w:val="24"/>
                <w:szCs w:val="24"/>
                <w:lang w:val="ru-RU"/>
              </w:rPr>
            </w:pPr>
            <w:r>
              <w:rPr>
                <w:rStyle w:val="a8"/>
                <w:color w:val="auto"/>
                <w:sz w:val="24"/>
                <w:szCs w:val="24"/>
                <w:lang w:val="ru-RU"/>
              </w:rPr>
              <w:t>5</w:t>
            </w:r>
            <w:r w:rsidR="00BF41EA" w:rsidRPr="00625383">
              <w:rPr>
                <w:rStyle w:val="a8"/>
                <w:color w:val="auto"/>
                <w:sz w:val="24"/>
                <w:szCs w:val="24"/>
                <w:lang w:val="ru-RU"/>
              </w:rPr>
              <w:t>. Права и обязанности Фонда</w:t>
            </w:r>
          </w:p>
          <w:p w14:paraId="71074522" w14:textId="77777777" w:rsidR="000C13CE" w:rsidRPr="00BF41EA" w:rsidRDefault="000C13CE" w:rsidP="00E02AE3">
            <w:pPr>
              <w:rPr>
                <w:rStyle w:val="a8"/>
                <w:color w:val="auto"/>
                <w:sz w:val="24"/>
                <w:szCs w:val="24"/>
                <w:lang w:val="ru-RU"/>
              </w:rPr>
            </w:pPr>
          </w:p>
        </w:tc>
      </w:tr>
      <w:tr w:rsidR="00E02AE3" w:rsidRPr="00E26E64" w14:paraId="3F8B0145" w14:textId="77777777" w:rsidTr="00E02AE3">
        <w:tc>
          <w:tcPr>
            <w:tcW w:w="675" w:type="dxa"/>
          </w:tcPr>
          <w:p w14:paraId="362D724E" w14:textId="77777777" w:rsidR="00E02AE3" w:rsidRPr="00E02AE3" w:rsidRDefault="00E26E64" w:rsidP="00E02AE3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2</w:t>
            </w:r>
            <w:r w:rsidR="00E02AE3" w:rsidRPr="00E02AE3">
              <w:rPr>
                <w:rStyle w:val="a5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0886E651" w14:textId="77777777" w:rsidR="00E02AE3" w:rsidRDefault="00E02AE3" w:rsidP="00E02AE3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Кодекс волонтера (добровольца)</w:t>
            </w:r>
          </w:p>
          <w:p w14:paraId="3A3E6BF2" w14:textId="77777777" w:rsidR="00BF41EA" w:rsidRPr="00E02AE3" w:rsidRDefault="00BF41EA" w:rsidP="00E02AE3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648" w:type="dxa"/>
          </w:tcPr>
          <w:p w14:paraId="07BFF770" w14:textId="77777777" w:rsidR="000C13CE" w:rsidRDefault="000C13CE" w:rsidP="00E02AE3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Обо</w:t>
            </w:r>
            <w:r w:rsidR="00E26E64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значаются принципы волонтерства</w:t>
            </w:r>
          </w:p>
          <w:p w14:paraId="6A8432F7" w14:textId="4FBE3CCF" w:rsidR="00E02AE3" w:rsidRDefault="000C13CE" w:rsidP="00E02AE3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Определ</w:t>
            </w:r>
            <w:r w:rsidR="00E26E64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яются цели и задачи волонтеров</w:t>
            </w:r>
          </w:p>
          <w:p w14:paraId="6CA41F2B" w14:textId="502FB71A" w:rsidR="000C13CE" w:rsidRDefault="000C13CE" w:rsidP="000C13CE">
            <w:pPr>
              <w:tabs>
                <w:tab w:val="left" w:pos="5268"/>
              </w:tabs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lastRenderedPageBreak/>
              <w:t xml:space="preserve">Определяются </w:t>
            </w:r>
            <w:r w:rsidR="00E26E64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правила поведения, нормы этики</w:t>
            </w: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ab/>
            </w:r>
          </w:p>
          <w:p w14:paraId="6F4CB4F8" w14:textId="77777777" w:rsidR="000C13CE" w:rsidRDefault="000C13CE" w:rsidP="000C13CE">
            <w:pPr>
              <w:tabs>
                <w:tab w:val="left" w:pos="5268"/>
              </w:tabs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Пропи</w:t>
            </w:r>
            <w:r w:rsidR="00E26E64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сываются обязанности волонтеров</w:t>
            </w:r>
          </w:p>
          <w:p w14:paraId="6CC79423" w14:textId="77777777" w:rsidR="000C13CE" w:rsidRPr="00E02AE3" w:rsidRDefault="000C13CE" w:rsidP="000C13CE">
            <w:pPr>
              <w:tabs>
                <w:tab w:val="left" w:pos="5268"/>
              </w:tabs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52BC85F6" w14:textId="77777777" w:rsidR="00E02AE3" w:rsidRPr="00E02AE3" w:rsidRDefault="00E02AE3" w:rsidP="00F04AA7">
      <w:pPr>
        <w:rPr>
          <w:rStyle w:val="a5"/>
          <w:b w:val="0"/>
          <w:color w:val="auto"/>
          <w:sz w:val="24"/>
          <w:szCs w:val="24"/>
          <w:lang w:val="ru-RU"/>
        </w:rPr>
      </w:pPr>
    </w:p>
    <w:p w14:paraId="256C1CAA" w14:textId="5B729650" w:rsidR="00CE4A7D" w:rsidRDefault="007B5113" w:rsidP="007B5113">
      <w:pPr>
        <w:spacing w:after="0"/>
        <w:rPr>
          <w:rStyle w:val="a5"/>
          <w:b w:val="0"/>
          <w:color w:val="auto"/>
          <w:sz w:val="24"/>
          <w:szCs w:val="24"/>
          <w:lang w:val="ru-RU"/>
        </w:rPr>
      </w:pPr>
      <w:r>
        <w:rPr>
          <w:rStyle w:val="a5"/>
          <w:b w:val="0"/>
          <w:color w:val="auto"/>
          <w:sz w:val="24"/>
          <w:szCs w:val="24"/>
          <w:lang w:val="ru-RU"/>
        </w:rPr>
        <w:t>Т</w:t>
      </w:r>
      <w:r w:rsidR="001776C6" w:rsidRPr="00625383">
        <w:rPr>
          <w:rStyle w:val="a5"/>
          <w:b w:val="0"/>
          <w:color w:val="auto"/>
          <w:sz w:val="24"/>
          <w:szCs w:val="24"/>
          <w:lang w:val="ru-RU"/>
        </w:rPr>
        <w:t>аблиц</w:t>
      </w:r>
      <w:r>
        <w:rPr>
          <w:rStyle w:val="a5"/>
          <w:b w:val="0"/>
          <w:color w:val="auto"/>
          <w:sz w:val="24"/>
          <w:szCs w:val="24"/>
          <w:lang w:val="ru-RU"/>
        </w:rPr>
        <w:t xml:space="preserve">а 3.   В ней </w:t>
      </w:r>
      <w:r w:rsidR="001776C6" w:rsidRPr="00625383">
        <w:rPr>
          <w:rStyle w:val="a5"/>
          <w:b w:val="0"/>
          <w:color w:val="auto"/>
          <w:sz w:val="24"/>
          <w:szCs w:val="24"/>
          <w:lang w:val="ru-RU"/>
        </w:rPr>
        <w:t xml:space="preserve">приведен личный </w:t>
      </w:r>
      <w:r w:rsidR="00625383" w:rsidRPr="00625383">
        <w:rPr>
          <w:rStyle w:val="a5"/>
          <w:b w:val="0"/>
          <w:color w:val="auto"/>
          <w:sz w:val="24"/>
          <w:szCs w:val="24"/>
          <w:lang w:val="ru-RU"/>
        </w:rPr>
        <w:t xml:space="preserve">документ добровольца, </w:t>
      </w:r>
      <w:r w:rsidR="001776C6" w:rsidRPr="00625383">
        <w:rPr>
          <w:rStyle w:val="a5"/>
          <w:b w:val="0"/>
          <w:color w:val="auto"/>
          <w:sz w:val="24"/>
          <w:szCs w:val="24"/>
          <w:lang w:val="ru-RU"/>
        </w:rPr>
        <w:t>который подобен трудовой книжк</w:t>
      </w:r>
      <w:r w:rsidR="004D2D53">
        <w:rPr>
          <w:rStyle w:val="a5"/>
          <w:b w:val="0"/>
          <w:color w:val="auto"/>
          <w:sz w:val="24"/>
          <w:szCs w:val="24"/>
          <w:lang w:val="ru-RU"/>
        </w:rPr>
        <w:t>е</w:t>
      </w:r>
      <w:r w:rsidR="001776C6" w:rsidRPr="00625383">
        <w:rPr>
          <w:rStyle w:val="a5"/>
          <w:b w:val="0"/>
          <w:color w:val="auto"/>
          <w:sz w:val="24"/>
          <w:szCs w:val="24"/>
          <w:lang w:val="ru-RU"/>
        </w:rPr>
        <w:t xml:space="preserve"> сотрудника. Это книжка</w:t>
      </w:r>
      <w:r w:rsidR="00BA2E09" w:rsidRPr="00625383">
        <w:rPr>
          <w:rStyle w:val="a5"/>
          <w:b w:val="0"/>
          <w:color w:val="auto"/>
          <w:sz w:val="24"/>
          <w:szCs w:val="24"/>
          <w:lang w:val="ru-RU"/>
        </w:rPr>
        <w:t xml:space="preserve"> волонтера</w:t>
      </w:r>
      <w:r w:rsidR="001776C6" w:rsidRPr="00625383">
        <w:rPr>
          <w:rStyle w:val="a5"/>
          <w:b w:val="0"/>
          <w:color w:val="auto"/>
          <w:sz w:val="24"/>
          <w:szCs w:val="24"/>
          <w:lang w:val="ru-RU"/>
        </w:rPr>
        <w:t>.</w:t>
      </w:r>
      <w:r w:rsidR="00625383" w:rsidRPr="00625383">
        <w:rPr>
          <w:rStyle w:val="a5"/>
          <w:b w:val="0"/>
          <w:color w:val="auto"/>
          <w:sz w:val="24"/>
          <w:szCs w:val="24"/>
          <w:lang w:val="ru-RU"/>
        </w:rPr>
        <w:t xml:space="preserve"> </w:t>
      </w:r>
      <w:r>
        <w:rPr>
          <w:rStyle w:val="a5"/>
          <w:b w:val="0"/>
          <w:color w:val="auto"/>
          <w:sz w:val="24"/>
          <w:szCs w:val="24"/>
          <w:lang w:val="ru-RU"/>
        </w:rPr>
        <w:t xml:space="preserve"> </w:t>
      </w:r>
    </w:p>
    <w:p w14:paraId="3F94679F" w14:textId="7380CA25" w:rsidR="007B5113" w:rsidRDefault="007B5113" w:rsidP="00CE4A7D">
      <w:pPr>
        <w:spacing w:after="0"/>
        <w:ind w:firstLine="851"/>
        <w:rPr>
          <w:rStyle w:val="a5"/>
          <w:b w:val="0"/>
          <w:color w:val="auto"/>
          <w:sz w:val="24"/>
          <w:szCs w:val="24"/>
          <w:lang w:val="ru-RU"/>
        </w:rPr>
      </w:pPr>
      <w:r w:rsidRPr="00E02AE3">
        <w:rPr>
          <w:rStyle w:val="a5"/>
          <w:b w:val="0"/>
          <w:color w:val="auto"/>
          <w:sz w:val="24"/>
          <w:szCs w:val="24"/>
          <w:lang w:val="ru-RU"/>
        </w:rPr>
        <w:t>В документе добровольца записываются данные</w:t>
      </w:r>
      <w:r w:rsidR="00CE4A7D">
        <w:rPr>
          <w:rStyle w:val="a5"/>
          <w:b w:val="0"/>
          <w:color w:val="auto"/>
          <w:sz w:val="24"/>
          <w:szCs w:val="24"/>
          <w:lang w:val="ru-RU"/>
        </w:rPr>
        <w:t xml:space="preserve"> о</w:t>
      </w:r>
      <w:r w:rsidRPr="00E02AE3">
        <w:rPr>
          <w:rStyle w:val="a5"/>
          <w:b w:val="0"/>
          <w:color w:val="auto"/>
          <w:sz w:val="24"/>
          <w:szCs w:val="24"/>
          <w:lang w:val="ru-RU"/>
        </w:rPr>
        <w:t xml:space="preserve"> поощрениях,</w:t>
      </w:r>
      <w:r w:rsidR="00CE4A7D">
        <w:rPr>
          <w:rStyle w:val="a5"/>
          <w:b w:val="0"/>
          <w:color w:val="auto"/>
          <w:sz w:val="24"/>
          <w:szCs w:val="24"/>
          <w:lang w:val="ru-RU"/>
        </w:rPr>
        <w:t xml:space="preserve"> </w:t>
      </w:r>
      <w:r w:rsidRPr="00E02AE3">
        <w:rPr>
          <w:rStyle w:val="a5"/>
          <w:b w:val="0"/>
          <w:color w:val="auto"/>
          <w:sz w:val="24"/>
          <w:szCs w:val="24"/>
          <w:lang w:val="ru-RU"/>
        </w:rPr>
        <w:t>дополнительной подготовке, а</w:t>
      </w:r>
      <w:r w:rsidRPr="00E02AE3">
        <w:rPr>
          <w:rStyle w:val="a5"/>
          <w:b w:val="0"/>
          <w:color w:val="auto"/>
          <w:sz w:val="24"/>
          <w:szCs w:val="24"/>
        </w:rPr>
        <w:t> </w:t>
      </w:r>
      <w:r w:rsidRPr="00E02AE3">
        <w:rPr>
          <w:rStyle w:val="a5"/>
          <w:b w:val="0"/>
          <w:color w:val="auto"/>
          <w:sz w:val="24"/>
          <w:szCs w:val="24"/>
          <w:lang w:val="ru-RU"/>
        </w:rPr>
        <w:t>также сведения о</w:t>
      </w:r>
      <w:r w:rsidRPr="00E02AE3">
        <w:rPr>
          <w:rStyle w:val="a5"/>
          <w:b w:val="0"/>
          <w:color w:val="auto"/>
          <w:sz w:val="24"/>
          <w:szCs w:val="24"/>
        </w:rPr>
        <w:t> </w:t>
      </w:r>
      <w:r w:rsidRPr="00E02AE3">
        <w:rPr>
          <w:rStyle w:val="a5"/>
          <w:b w:val="0"/>
          <w:color w:val="auto"/>
          <w:sz w:val="24"/>
          <w:szCs w:val="24"/>
          <w:lang w:val="ru-RU"/>
        </w:rPr>
        <w:t>волонтерском стаже.</w:t>
      </w:r>
    </w:p>
    <w:p w14:paraId="3B580BA4" w14:textId="77777777" w:rsidR="007B5113" w:rsidRDefault="00625383" w:rsidP="007B5113">
      <w:pPr>
        <w:spacing w:after="0"/>
        <w:rPr>
          <w:bCs/>
          <w:i w:val="0"/>
          <w:iCs w:val="0"/>
          <w:smallCaps/>
          <w:sz w:val="24"/>
          <w:szCs w:val="24"/>
          <w:u w:color="9F2936" w:themeColor="accent2"/>
          <w:lang w:val="ru-RU"/>
        </w:rPr>
      </w:pPr>
      <w:r w:rsidRPr="00C756EF">
        <w:rPr>
          <w:rStyle w:val="a5"/>
          <w:b w:val="0"/>
          <w:color w:val="auto"/>
          <w:sz w:val="24"/>
          <w:szCs w:val="24"/>
          <w:lang w:val="ru-RU"/>
        </w:rPr>
        <w:t>Книжку волонтера можно получить не</w:t>
      </w:r>
      <w:r w:rsidRPr="00C756EF">
        <w:rPr>
          <w:rStyle w:val="a5"/>
          <w:b w:val="0"/>
          <w:color w:val="auto"/>
          <w:sz w:val="24"/>
          <w:szCs w:val="24"/>
        </w:rPr>
        <w:t> </w:t>
      </w:r>
      <w:r w:rsidRPr="00C756EF">
        <w:rPr>
          <w:rStyle w:val="a5"/>
          <w:b w:val="0"/>
          <w:color w:val="auto"/>
          <w:sz w:val="24"/>
          <w:szCs w:val="24"/>
          <w:lang w:val="ru-RU"/>
        </w:rPr>
        <w:t>только в</w:t>
      </w:r>
      <w:r w:rsidRPr="00C756EF">
        <w:rPr>
          <w:rStyle w:val="a5"/>
          <w:b w:val="0"/>
          <w:color w:val="auto"/>
          <w:sz w:val="24"/>
          <w:szCs w:val="24"/>
        </w:rPr>
        <w:t> </w:t>
      </w:r>
      <w:r w:rsidRPr="00C756EF">
        <w:rPr>
          <w:rStyle w:val="a5"/>
          <w:b w:val="0"/>
          <w:color w:val="auto"/>
          <w:sz w:val="24"/>
          <w:szCs w:val="24"/>
          <w:lang w:val="ru-RU"/>
        </w:rPr>
        <w:t>качестве бумажного документа, но</w:t>
      </w:r>
      <w:r w:rsidRPr="00C756EF">
        <w:rPr>
          <w:rStyle w:val="a5"/>
          <w:b w:val="0"/>
          <w:color w:val="auto"/>
          <w:sz w:val="24"/>
          <w:szCs w:val="24"/>
        </w:rPr>
        <w:t> </w:t>
      </w:r>
      <w:r w:rsidRPr="00C756EF">
        <w:rPr>
          <w:rStyle w:val="a5"/>
          <w:b w:val="0"/>
          <w:color w:val="auto"/>
          <w:sz w:val="24"/>
          <w:szCs w:val="24"/>
          <w:lang w:val="ru-RU"/>
        </w:rPr>
        <w:t>и в</w:t>
      </w:r>
      <w:r w:rsidRPr="00C756EF">
        <w:rPr>
          <w:rStyle w:val="a5"/>
          <w:b w:val="0"/>
          <w:color w:val="auto"/>
          <w:sz w:val="24"/>
          <w:szCs w:val="24"/>
        </w:rPr>
        <w:t> </w:t>
      </w:r>
      <w:r w:rsidRPr="00C756EF">
        <w:rPr>
          <w:rStyle w:val="a5"/>
          <w:b w:val="0"/>
          <w:color w:val="auto"/>
          <w:sz w:val="24"/>
          <w:szCs w:val="24"/>
          <w:lang w:val="ru-RU"/>
        </w:rPr>
        <w:t>электронном виде. Специально для</w:t>
      </w:r>
      <w:r w:rsidRPr="00C756EF">
        <w:rPr>
          <w:rStyle w:val="a5"/>
          <w:b w:val="0"/>
          <w:color w:val="auto"/>
          <w:sz w:val="24"/>
          <w:szCs w:val="24"/>
        </w:rPr>
        <w:t> </w:t>
      </w:r>
      <w:r w:rsidRPr="00C756EF">
        <w:rPr>
          <w:rStyle w:val="a5"/>
          <w:b w:val="0"/>
          <w:color w:val="auto"/>
          <w:sz w:val="24"/>
          <w:szCs w:val="24"/>
          <w:lang w:val="ru-RU"/>
        </w:rPr>
        <w:t>этого создана единая информационная система</w:t>
      </w:r>
      <w:r w:rsidRPr="00C756EF">
        <w:rPr>
          <w:rStyle w:val="a5"/>
          <w:b w:val="0"/>
          <w:color w:val="auto"/>
          <w:sz w:val="24"/>
          <w:szCs w:val="24"/>
        </w:rPr>
        <w:t> </w:t>
      </w:r>
      <w:hyperlink r:id="rId11" w:tgtFrame="_blank" w:history="1">
        <w:r w:rsidRPr="00C756EF">
          <w:rPr>
            <w:rStyle w:val="a5"/>
            <w:b w:val="0"/>
            <w:color w:val="auto"/>
            <w:sz w:val="24"/>
            <w:szCs w:val="24"/>
            <w:lang w:val="ru-RU"/>
          </w:rPr>
          <w:t>"Добровольцы России"</w:t>
        </w:r>
      </w:hyperlink>
      <w:r w:rsidRPr="00C756EF">
        <w:rPr>
          <w:rStyle w:val="a5"/>
          <w:b w:val="0"/>
          <w:color w:val="auto"/>
          <w:sz w:val="24"/>
          <w:szCs w:val="24"/>
          <w:lang w:val="ru-RU"/>
        </w:rPr>
        <w:t>.</w:t>
      </w:r>
      <w:r w:rsidR="00C756EF" w:rsidRPr="00C756EF">
        <w:rPr>
          <w:rStyle w:val="a5"/>
          <w:b w:val="0"/>
          <w:color w:val="auto"/>
          <w:sz w:val="24"/>
          <w:szCs w:val="24"/>
          <w:lang w:val="ru-RU"/>
        </w:rPr>
        <w:t xml:space="preserve">  </w:t>
      </w:r>
      <w:hyperlink r:id="rId12" w:history="1">
        <w:r w:rsidR="003E4D96" w:rsidRPr="00C756EF">
          <w:rPr>
            <w:rStyle w:val="a7"/>
            <w:bCs/>
            <w:i w:val="0"/>
            <w:iCs w:val="0"/>
            <w:smallCaps/>
            <w:sz w:val="24"/>
            <w:szCs w:val="24"/>
            <w:u w:color="9F2936" w:themeColor="accent2"/>
            <w:lang w:val="ru-RU"/>
          </w:rPr>
          <w:t>https://добровольцыроссии.рф</w:t>
        </w:r>
      </w:hyperlink>
      <w:r w:rsidR="003E4D96" w:rsidRPr="00C756EF">
        <w:rPr>
          <w:bCs/>
          <w:i w:val="0"/>
          <w:iCs w:val="0"/>
          <w:smallCaps/>
          <w:sz w:val="24"/>
          <w:szCs w:val="24"/>
          <w:u w:color="9F2936" w:themeColor="accent2"/>
          <w:lang w:val="ru-RU"/>
        </w:rPr>
        <w:t xml:space="preserve"> </w:t>
      </w:r>
      <w:r w:rsidR="00C756EF">
        <w:rPr>
          <w:bCs/>
          <w:i w:val="0"/>
          <w:iCs w:val="0"/>
          <w:smallCaps/>
          <w:sz w:val="24"/>
          <w:szCs w:val="24"/>
          <w:u w:color="9F2936" w:themeColor="accent2"/>
          <w:lang w:val="ru-RU"/>
        </w:rPr>
        <w:t xml:space="preserve"> </w:t>
      </w:r>
      <w:r w:rsidR="00C756EF" w:rsidRPr="00C756EF">
        <w:rPr>
          <w:bCs/>
          <w:i w:val="0"/>
          <w:iCs w:val="0"/>
          <w:smallCaps/>
          <w:sz w:val="24"/>
          <w:szCs w:val="24"/>
          <w:u w:color="9F2936" w:themeColor="accent2"/>
          <w:lang w:val="ru-RU"/>
        </w:rPr>
        <w:t xml:space="preserve"> </w:t>
      </w:r>
      <w:hyperlink r:id="rId13" w:history="1">
        <w:r w:rsidR="003E4D96" w:rsidRPr="00C756EF">
          <w:rPr>
            <w:rStyle w:val="a7"/>
            <w:bCs/>
            <w:i w:val="0"/>
            <w:iCs w:val="0"/>
            <w:smallCaps/>
            <w:sz w:val="24"/>
            <w:szCs w:val="24"/>
            <w:u w:color="9F2936" w:themeColor="accent2"/>
            <w:lang w:val="ru-RU"/>
          </w:rPr>
          <w:t>https://dobro.ru/</w:t>
        </w:r>
      </w:hyperlink>
      <w:r w:rsidR="003E4D96" w:rsidRPr="00C756EF">
        <w:rPr>
          <w:bCs/>
          <w:i w:val="0"/>
          <w:iCs w:val="0"/>
          <w:smallCaps/>
          <w:sz w:val="24"/>
          <w:szCs w:val="24"/>
          <w:u w:color="9F2936" w:themeColor="accent2"/>
          <w:lang w:val="ru-RU"/>
        </w:rPr>
        <w:t xml:space="preserve"> </w:t>
      </w:r>
    </w:p>
    <w:p w14:paraId="3BC353FE" w14:textId="77777777" w:rsidR="00C756EF" w:rsidRPr="00E02AE3" w:rsidRDefault="00C756EF" w:rsidP="007B5113">
      <w:pPr>
        <w:spacing w:after="0"/>
        <w:rPr>
          <w:rStyle w:val="a5"/>
          <w:b w:val="0"/>
          <w:color w:val="auto"/>
          <w:sz w:val="24"/>
          <w:szCs w:val="24"/>
          <w:lang w:val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4334"/>
        <w:gridCol w:w="3118"/>
        <w:gridCol w:w="6804"/>
      </w:tblGrid>
      <w:tr w:rsidR="00BA2E09" w:rsidRPr="00C61B57" w14:paraId="2529DC58" w14:textId="77777777" w:rsidTr="00BA2E09">
        <w:tc>
          <w:tcPr>
            <w:tcW w:w="594" w:type="dxa"/>
          </w:tcPr>
          <w:p w14:paraId="4F7A00B4" w14:textId="77777777" w:rsidR="00BA2E09" w:rsidRPr="00C61B57" w:rsidRDefault="00BA2E09" w:rsidP="00F04AA7">
            <w:pPr>
              <w:rPr>
                <w:rStyle w:val="a5"/>
                <w:sz w:val="24"/>
                <w:szCs w:val="24"/>
              </w:rPr>
            </w:pPr>
            <w:r w:rsidRPr="00C61B57">
              <w:rPr>
                <w:rStyle w:val="a5"/>
                <w:sz w:val="24"/>
                <w:szCs w:val="24"/>
              </w:rPr>
              <w:t>№</w:t>
            </w:r>
          </w:p>
        </w:tc>
        <w:tc>
          <w:tcPr>
            <w:tcW w:w="4334" w:type="dxa"/>
          </w:tcPr>
          <w:p w14:paraId="1679D388" w14:textId="77777777" w:rsidR="00BA2E09" w:rsidRPr="00C61B57" w:rsidRDefault="00BA2E09" w:rsidP="00F04AA7">
            <w:pPr>
              <w:rPr>
                <w:rStyle w:val="a5"/>
                <w:sz w:val="24"/>
                <w:szCs w:val="24"/>
              </w:rPr>
            </w:pPr>
            <w:r w:rsidRPr="00C61B57">
              <w:rPr>
                <w:rStyle w:val="a5"/>
                <w:sz w:val="24"/>
                <w:szCs w:val="24"/>
              </w:rPr>
              <w:t xml:space="preserve">Документ, который заполняется организацией  </w:t>
            </w:r>
          </w:p>
        </w:tc>
        <w:tc>
          <w:tcPr>
            <w:tcW w:w="3118" w:type="dxa"/>
          </w:tcPr>
          <w:p w14:paraId="5AB4CF96" w14:textId="77777777" w:rsidR="00BA2E09" w:rsidRPr="00530AAE" w:rsidRDefault="00DF4B5C" w:rsidP="00F04AA7">
            <w:pPr>
              <w:rPr>
                <w:rStyle w:val="a5"/>
                <w:sz w:val="24"/>
                <w:szCs w:val="24"/>
                <w:lang w:val="ru-RU"/>
              </w:rPr>
            </w:pPr>
            <w:r w:rsidRPr="00C61B57">
              <w:rPr>
                <w:rStyle w:val="a5"/>
                <w:sz w:val="24"/>
                <w:szCs w:val="24"/>
              </w:rPr>
              <w:t>варианты ведения</w:t>
            </w:r>
            <w:r w:rsidR="00530AAE">
              <w:rPr>
                <w:rStyle w:val="a5"/>
                <w:sz w:val="24"/>
                <w:szCs w:val="24"/>
                <w:lang w:val="ru-RU"/>
              </w:rPr>
              <w:t xml:space="preserve"> волонтерской книжки</w:t>
            </w:r>
          </w:p>
        </w:tc>
        <w:tc>
          <w:tcPr>
            <w:tcW w:w="6804" w:type="dxa"/>
          </w:tcPr>
          <w:p w14:paraId="658C9CC2" w14:textId="77777777" w:rsidR="00BA2E09" w:rsidRPr="00B57FE9" w:rsidRDefault="00BA2E09" w:rsidP="00F04AA7">
            <w:pPr>
              <w:rPr>
                <w:rStyle w:val="a5"/>
                <w:sz w:val="24"/>
                <w:szCs w:val="24"/>
                <w:lang w:val="ru-RU"/>
              </w:rPr>
            </w:pPr>
            <w:r w:rsidRPr="00C61B57">
              <w:rPr>
                <w:rStyle w:val="a5"/>
                <w:sz w:val="24"/>
                <w:szCs w:val="24"/>
              </w:rPr>
              <w:t xml:space="preserve">Содержание </w:t>
            </w:r>
            <w:r w:rsidR="00B57FE9">
              <w:rPr>
                <w:rStyle w:val="a5"/>
                <w:sz w:val="24"/>
                <w:szCs w:val="24"/>
                <w:lang w:val="ru-RU"/>
              </w:rPr>
              <w:t xml:space="preserve"> </w:t>
            </w:r>
            <w:r w:rsidRPr="00C61B57">
              <w:rPr>
                <w:rStyle w:val="a5"/>
                <w:sz w:val="24"/>
                <w:szCs w:val="24"/>
              </w:rPr>
              <w:t>документа</w:t>
            </w:r>
            <w:r w:rsidR="00B57FE9">
              <w:rPr>
                <w:rStyle w:val="a5"/>
                <w:sz w:val="24"/>
                <w:szCs w:val="24"/>
                <w:lang w:val="ru-RU"/>
              </w:rPr>
              <w:t xml:space="preserve"> на бумажном носителе</w:t>
            </w:r>
          </w:p>
          <w:p w14:paraId="5E66B490" w14:textId="77777777" w:rsidR="00BA2E09" w:rsidRPr="00C61B57" w:rsidRDefault="00BA2E09" w:rsidP="00625383">
            <w:pPr>
              <w:rPr>
                <w:rStyle w:val="a5"/>
                <w:sz w:val="24"/>
                <w:szCs w:val="24"/>
              </w:rPr>
            </w:pPr>
          </w:p>
        </w:tc>
      </w:tr>
      <w:tr w:rsidR="00BA2E09" w:rsidRPr="004D2D53" w14:paraId="28B70B93" w14:textId="77777777" w:rsidTr="00BA2E09">
        <w:tc>
          <w:tcPr>
            <w:tcW w:w="594" w:type="dxa"/>
          </w:tcPr>
          <w:p w14:paraId="51F6E240" w14:textId="77777777" w:rsidR="00BA2E09" w:rsidRPr="00E02AE3" w:rsidRDefault="00E26E64" w:rsidP="00F04AA7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1</w:t>
            </w:r>
            <w:r w:rsidR="00BA2E09" w:rsidRPr="00E02AE3">
              <w:rPr>
                <w:rStyle w:val="a5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334" w:type="dxa"/>
          </w:tcPr>
          <w:p w14:paraId="075299A1" w14:textId="77777777" w:rsidR="00BA2E09" w:rsidRPr="00E02AE3" w:rsidRDefault="00BA2E09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Книжка добровольца (волонтера)</w:t>
            </w:r>
          </w:p>
          <w:p w14:paraId="06DC69F1" w14:textId="77777777" w:rsidR="00BA2E09" w:rsidRPr="00E02AE3" w:rsidRDefault="00BA2E09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выдается уполномоченным волонтерским центром города.</w:t>
            </w:r>
          </w:p>
          <w:p w14:paraId="50D8FBB8" w14:textId="77777777" w:rsidR="00BA2E09" w:rsidRPr="00E02AE3" w:rsidRDefault="00BA2E09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  <w:p w14:paraId="2F3DB263" w14:textId="77777777" w:rsidR="00BA2E09" w:rsidRPr="00E02AE3" w:rsidRDefault="00BA2E09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6CF1530F" w14:textId="77777777" w:rsidR="00B57FE9" w:rsidRDefault="00BA2E09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Выдается с 14 лет</w:t>
            </w:r>
            <w:r w:rsidR="00B57FE9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,</w:t>
            </w:r>
          </w:p>
          <w:p w14:paraId="010C5127" w14:textId="77777777" w:rsidR="00BA2E09" w:rsidRPr="00E02AE3" w:rsidRDefault="00B57FE9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существуют два варианта: </w:t>
            </w:r>
          </w:p>
          <w:p w14:paraId="5091EB75" w14:textId="77777777" w:rsidR="00BA2E09" w:rsidRPr="00E02AE3" w:rsidRDefault="00BA2E09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- ведется в электронном виде;</w:t>
            </w:r>
          </w:p>
          <w:p w14:paraId="0902BA61" w14:textId="77777777" w:rsidR="00BA2E09" w:rsidRPr="00B57FE9" w:rsidRDefault="00BA2E09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B57FE9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- ведется на бумажном носителе;</w:t>
            </w:r>
          </w:p>
          <w:p w14:paraId="48B4D622" w14:textId="77777777" w:rsidR="00BA2E09" w:rsidRPr="00B57FE9" w:rsidRDefault="00BA2E09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14:paraId="5C87A759" w14:textId="77777777" w:rsidR="00BA2E09" w:rsidRPr="00E02AE3" w:rsidRDefault="00BA2E09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Заполняется координатором волонтеров:</w:t>
            </w:r>
          </w:p>
          <w:p w14:paraId="5B2BE8BB" w14:textId="77777777" w:rsidR="00BA2E09" w:rsidRPr="00E02AE3" w:rsidRDefault="00B57FE9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- </w:t>
            </w:r>
            <w:r w:rsidR="00BA2E09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мероприятия, в которых участвовал доброволец;</w:t>
            </w:r>
          </w:p>
          <w:p w14:paraId="3E8C4140" w14:textId="77777777" w:rsidR="00BA2E09" w:rsidRPr="00E02AE3" w:rsidRDefault="00B57FE9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- </w:t>
            </w:r>
            <w:r w:rsidR="00BA2E09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организация, проводившая мероприятие;</w:t>
            </w:r>
          </w:p>
          <w:p w14:paraId="25AFFCA2" w14:textId="77777777" w:rsidR="00BA2E09" w:rsidRPr="00E02AE3" w:rsidRDefault="00B57FE9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- </w:t>
            </w:r>
            <w:r w:rsidR="00BA2E09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место проведения мероприятия;</w:t>
            </w:r>
          </w:p>
          <w:p w14:paraId="6B7B9828" w14:textId="77777777" w:rsidR="00BA2E09" w:rsidRDefault="00B57FE9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- </w:t>
            </w:r>
            <w:r w:rsidR="00BA2E09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количество часов.  </w:t>
            </w:r>
          </w:p>
          <w:p w14:paraId="7F893768" w14:textId="77777777" w:rsidR="00BA2E09" w:rsidRDefault="00A0360F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- </w:t>
            </w:r>
            <w:r w:rsidR="00BA2E09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подпись руководителя организации и печать организации.</w:t>
            </w:r>
          </w:p>
          <w:p w14:paraId="4E1F7ACE" w14:textId="77777777" w:rsidR="00B57FE9" w:rsidRPr="00E02AE3" w:rsidRDefault="00B57FE9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1143DEF9" w14:textId="77777777" w:rsidR="00625383" w:rsidRDefault="00625383" w:rsidP="00625383">
      <w:pPr>
        <w:rPr>
          <w:rStyle w:val="a5"/>
          <w:b w:val="0"/>
          <w:color w:val="auto"/>
          <w:sz w:val="24"/>
          <w:szCs w:val="24"/>
          <w:lang w:val="ru-RU"/>
        </w:rPr>
      </w:pPr>
    </w:p>
    <w:p w14:paraId="73CD9E64" w14:textId="42991EC2" w:rsidR="001776C6" w:rsidRPr="00E02AE3" w:rsidRDefault="007B5113" w:rsidP="00625383">
      <w:pPr>
        <w:rPr>
          <w:rStyle w:val="a5"/>
          <w:b w:val="0"/>
          <w:color w:val="auto"/>
          <w:sz w:val="24"/>
          <w:szCs w:val="24"/>
          <w:lang w:val="ru-RU"/>
        </w:rPr>
      </w:pPr>
      <w:r>
        <w:rPr>
          <w:rStyle w:val="a5"/>
          <w:b w:val="0"/>
          <w:color w:val="auto"/>
          <w:sz w:val="24"/>
          <w:szCs w:val="24"/>
          <w:lang w:val="ru-RU"/>
        </w:rPr>
        <w:t>Таблица 4.  Д</w:t>
      </w:r>
      <w:r w:rsidR="001776C6" w:rsidRPr="00625383">
        <w:rPr>
          <w:rStyle w:val="a5"/>
          <w:b w:val="0"/>
          <w:color w:val="auto"/>
          <w:sz w:val="24"/>
          <w:szCs w:val="24"/>
          <w:lang w:val="ru-RU"/>
        </w:rPr>
        <w:t xml:space="preserve">окументы, которые </w:t>
      </w:r>
      <w:r w:rsidR="006D66EE" w:rsidRPr="00625383">
        <w:rPr>
          <w:rStyle w:val="a5"/>
          <w:b w:val="0"/>
          <w:color w:val="auto"/>
          <w:sz w:val="24"/>
          <w:szCs w:val="24"/>
          <w:lang w:val="ru-RU"/>
        </w:rPr>
        <w:t>могут быть вос</w:t>
      </w:r>
      <w:r>
        <w:rPr>
          <w:rStyle w:val="a5"/>
          <w:b w:val="0"/>
          <w:color w:val="auto"/>
          <w:sz w:val="24"/>
          <w:szCs w:val="24"/>
          <w:lang w:val="ru-RU"/>
        </w:rPr>
        <w:t xml:space="preserve">требованы </w:t>
      </w:r>
      <w:r w:rsidRPr="00625383">
        <w:rPr>
          <w:rStyle w:val="a5"/>
          <w:b w:val="0"/>
          <w:color w:val="auto"/>
          <w:sz w:val="24"/>
          <w:szCs w:val="24"/>
          <w:lang w:val="ru-RU"/>
        </w:rPr>
        <w:t>для работы</w:t>
      </w:r>
      <w:r>
        <w:rPr>
          <w:rStyle w:val="a5"/>
          <w:b w:val="0"/>
          <w:color w:val="auto"/>
          <w:sz w:val="24"/>
          <w:szCs w:val="24"/>
          <w:lang w:val="ru-RU"/>
        </w:rPr>
        <w:t xml:space="preserve"> добровольцев </w:t>
      </w:r>
      <w:r w:rsidRPr="00625383">
        <w:rPr>
          <w:rStyle w:val="a5"/>
          <w:b w:val="0"/>
          <w:color w:val="auto"/>
          <w:sz w:val="24"/>
          <w:szCs w:val="24"/>
          <w:lang w:val="ru-RU"/>
        </w:rPr>
        <w:t>с несовершеннолетними детьми</w:t>
      </w:r>
      <w:r>
        <w:rPr>
          <w:rStyle w:val="a5"/>
          <w:b w:val="0"/>
          <w:color w:val="auto"/>
          <w:sz w:val="24"/>
          <w:szCs w:val="24"/>
          <w:lang w:val="ru-RU"/>
        </w:rPr>
        <w:t xml:space="preserve">, при работе </w:t>
      </w:r>
      <w:r w:rsidR="001776C6" w:rsidRPr="00625383">
        <w:rPr>
          <w:rStyle w:val="a5"/>
          <w:b w:val="0"/>
          <w:color w:val="auto"/>
          <w:sz w:val="24"/>
          <w:szCs w:val="24"/>
          <w:lang w:val="ru-RU"/>
        </w:rPr>
        <w:t xml:space="preserve">в </w:t>
      </w:r>
      <w:r>
        <w:rPr>
          <w:rStyle w:val="a5"/>
          <w:b w:val="0"/>
          <w:color w:val="auto"/>
          <w:sz w:val="24"/>
          <w:szCs w:val="24"/>
          <w:lang w:val="ru-RU"/>
        </w:rPr>
        <w:t xml:space="preserve">больницах, в домах престарелых и </w:t>
      </w:r>
      <w:r w:rsidR="001776C6" w:rsidRPr="00625383">
        <w:rPr>
          <w:rStyle w:val="a5"/>
          <w:b w:val="0"/>
          <w:color w:val="auto"/>
          <w:sz w:val="24"/>
          <w:szCs w:val="24"/>
          <w:lang w:val="ru-RU"/>
        </w:rPr>
        <w:t>других подобных случаях.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5811"/>
        <w:gridCol w:w="8648"/>
      </w:tblGrid>
      <w:tr w:rsidR="001776C6" w:rsidRPr="004D2D53" w14:paraId="3D7B8BAD" w14:textId="77777777" w:rsidTr="00A86F0F">
        <w:tc>
          <w:tcPr>
            <w:tcW w:w="675" w:type="dxa"/>
          </w:tcPr>
          <w:p w14:paraId="32425B6A" w14:textId="77777777" w:rsidR="001776C6" w:rsidRPr="00C61B57" w:rsidRDefault="001776C6" w:rsidP="00F04AA7">
            <w:pPr>
              <w:rPr>
                <w:rStyle w:val="a5"/>
                <w:sz w:val="24"/>
                <w:szCs w:val="24"/>
              </w:rPr>
            </w:pPr>
            <w:r w:rsidRPr="00C61B57">
              <w:rPr>
                <w:rStyle w:val="a5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14:paraId="36B9B95D" w14:textId="77777777" w:rsidR="001776C6" w:rsidRPr="00C61B57" w:rsidRDefault="007E23DD" w:rsidP="007E23DD">
            <w:pPr>
              <w:rPr>
                <w:rStyle w:val="a5"/>
                <w:sz w:val="24"/>
                <w:szCs w:val="24"/>
                <w:lang w:val="ru-RU"/>
              </w:rPr>
            </w:pPr>
            <w:r w:rsidRPr="00C61B57">
              <w:rPr>
                <w:rStyle w:val="a5"/>
                <w:sz w:val="24"/>
                <w:szCs w:val="24"/>
                <w:lang w:val="ru-RU"/>
              </w:rPr>
              <w:t>Документы, которые Доброволе</w:t>
            </w:r>
            <w:r w:rsidR="001776C6" w:rsidRPr="00C61B57">
              <w:rPr>
                <w:rStyle w:val="a5"/>
                <w:sz w:val="24"/>
                <w:szCs w:val="24"/>
                <w:lang w:val="ru-RU"/>
              </w:rPr>
              <w:t xml:space="preserve">ц оформляет </w:t>
            </w:r>
            <w:r w:rsidRPr="00C61B57">
              <w:rPr>
                <w:rStyle w:val="a5"/>
                <w:sz w:val="24"/>
                <w:szCs w:val="24"/>
                <w:lang w:val="ru-RU"/>
              </w:rPr>
              <w:t>самостоятельно</w:t>
            </w:r>
          </w:p>
        </w:tc>
        <w:tc>
          <w:tcPr>
            <w:tcW w:w="8648" w:type="dxa"/>
          </w:tcPr>
          <w:p w14:paraId="0E09060C" w14:textId="77777777" w:rsidR="001776C6" w:rsidRPr="00C61B57" w:rsidRDefault="001776C6" w:rsidP="00F04AA7">
            <w:pPr>
              <w:rPr>
                <w:rStyle w:val="a5"/>
                <w:sz w:val="24"/>
                <w:szCs w:val="24"/>
                <w:lang w:val="ru-RU"/>
              </w:rPr>
            </w:pPr>
            <w:r w:rsidRPr="00C61B57">
              <w:rPr>
                <w:rStyle w:val="a5"/>
                <w:sz w:val="24"/>
                <w:szCs w:val="24"/>
                <w:lang w:val="ru-RU"/>
              </w:rPr>
              <w:t xml:space="preserve">Содержание данных документов. </w:t>
            </w:r>
          </w:p>
          <w:p w14:paraId="0B39A4FF" w14:textId="77777777" w:rsidR="00DF4B5C" w:rsidRPr="00C61B57" w:rsidRDefault="001776C6" w:rsidP="00F04AA7">
            <w:pPr>
              <w:rPr>
                <w:rStyle w:val="a5"/>
                <w:sz w:val="24"/>
                <w:szCs w:val="24"/>
                <w:lang w:val="ru-RU"/>
              </w:rPr>
            </w:pPr>
            <w:r w:rsidRPr="00C61B57">
              <w:rPr>
                <w:rStyle w:val="a5"/>
                <w:sz w:val="24"/>
                <w:szCs w:val="24"/>
                <w:lang w:val="ru-RU"/>
              </w:rPr>
              <w:t>основные пункты</w:t>
            </w:r>
          </w:p>
        </w:tc>
      </w:tr>
      <w:tr w:rsidR="00301812" w:rsidRPr="004D2D53" w14:paraId="4691BBDE" w14:textId="77777777" w:rsidTr="00A86F0F">
        <w:tc>
          <w:tcPr>
            <w:tcW w:w="675" w:type="dxa"/>
          </w:tcPr>
          <w:p w14:paraId="47AA38CD" w14:textId="77777777" w:rsidR="00301812" w:rsidRPr="00E02AE3" w:rsidRDefault="00E26E64" w:rsidP="00F04AA7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1</w:t>
            </w:r>
            <w:r w:rsidR="00301812" w:rsidRPr="00E02AE3">
              <w:rPr>
                <w:rStyle w:val="a5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6851D8DA" w14:textId="77777777" w:rsidR="00301812" w:rsidRPr="00E02AE3" w:rsidRDefault="00301812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Медицинская книжка</w:t>
            </w:r>
            <w:r w:rsidR="001776C6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(прохождение медицинской комиссии)</w:t>
            </w:r>
          </w:p>
        </w:tc>
        <w:tc>
          <w:tcPr>
            <w:tcW w:w="8648" w:type="dxa"/>
          </w:tcPr>
          <w:p w14:paraId="26F90EDE" w14:textId="77777777" w:rsidR="00301812" w:rsidRPr="00E02AE3" w:rsidRDefault="006D66EE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Медицинская книжка с прохождением комиссии</w:t>
            </w:r>
            <w:r w:rsidR="007B511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:  </w:t>
            </w:r>
          </w:p>
          <w:p w14:paraId="3BBC352A" w14:textId="77777777" w:rsidR="007B5113" w:rsidRDefault="007B5113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- </w:t>
            </w:r>
            <w:r w:rsidR="006D66EE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Перечень врачей-специалистов при прохождении </w:t>
            </w:r>
            <w:r w:rsidR="006D66EE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br/>
              <w:t xml:space="preserve">предварительного медицинского осмотра </w:t>
            </w:r>
            <w:r w:rsidR="006D66EE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br/>
            </w:r>
            <w:r w:rsidR="006D66EE" w:rsidRPr="00E02AE3">
              <w:rPr>
                <w:rStyle w:val="a5"/>
                <w:rFonts w:ascii="Tahoma" w:hAnsi="Tahoma" w:cs="Tahoma"/>
                <w:b w:val="0"/>
                <w:color w:val="auto"/>
                <w:sz w:val="24"/>
                <w:szCs w:val="24"/>
                <w:lang w:val="ru-RU"/>
              </w:rPr>
              <w:t>⁠</w:t>
            </w:r>
            <w:r w:rsidR="007E23DD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- </w:t>
            </w:r>
            <w:r w:rsidR="006D66EE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Перечень лабораторных и функциональных исследований при </w:t>
            </w:r>
            <w:r w:rsidR="006D66EE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br/>
              <w:t>прохождении предвари</w:t>
            </w: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тельного медицинского осмотра </w:t>
            </w:r>
          </w:p>
          <w:p w14:paraId="3E504FEB" w14:textId="77777777" w:rsidR="006D66EE" w:rsidRPr="00E02AE3" w:rsidRDefault="007B5113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на основании </w:t>
            </w:r>
            <w:r w:rsidR="006D66EE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Приказ</w:t>
            </w: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а</w:t>
            </w:r>
            <w:r w:rsidR="006D66EE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Минздрава России от 28.01.2021 </w:t>
            </w:r>
            <w:r w:rsidR="006D66EE" w:rsidRPr="00E02AE3">
              <w:rPr>
                <w:rStyle w:val="a5"/>
                <w:b w:val="0"/>
                <w:color w:val="auto"/>
                <w:sz w:val="24"/>
                <w:szCs w:val="24"/>
              </w:rPr>
              <w:t>No</w:t>
            </w: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29н.</w:t>
            </w:r>
          </w:p>
          <w:p w14:paraId="2A16C509" w14:textId="77777777" w:rsidR="006D66EE" w:rsidRPr="00E02AE3" w:rsidRDefault="006D66EE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  <w:tr w:rsidR="00301812" w:rsidRPr="004D2D53" w14:paraId="096A5339" w14:textId="77777777" w:rsidTr="00301812">
        <w:tc>
          <w:tcPr>
            <w:tcW w:w="675" w:type="dxa"/>
          </w:tcPr>
          <w:p w14:paraId="5FE10611" w14:textId="77777777" w:rsidR="00301812" w:rsidRPr="00E02AE3" w:rsidRDefault="00E26E64" w:rsidP="00F04AA7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lastRenderedPageBreak/>
              <w:t>2</w:t>
            </w:r>
            <w:r w:rsidR="00301812" w:rsidRPr="00E02AE3">
              <w:rPr>
                <w:rStyle w:val="a5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56B2B2E2" w14:textId="77777777" w:rsidR="00DF4B5C" w:rsidRPr="00E02AE3" w:rsidRDefault="00301812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Справка </w:t>
            </w:r>
            <w:r w:rsidR="00DF4B5C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о прохождении тестирования </w:t>
            </w:r>
          </w:p>
          <w:p w14:paraId="208579D8" w14:textId="77777777" w:rsidR="00301812" w:rsidRPr="00E02AE3" w:rsidRDefault="00DF4B5C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на короновирусную инфекцию 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</w:rPr>
              <w:t>COVID</w:t>
            </w:r>
            <w:r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19</w:t>
            </w:r>
          </w:p>
        </w:tc>
        <w:tc>
          <w:tcPr>
            <w:tcW w:w="8648" w:type="dxa"/>
          </w:tcPr>
          <w:p w14:paraId="3BA022F8" w14:textId="77777777" w:rsidR="007B5113" w:rsidRPr="00E02AE3" w:rsidRDefault="00E252F6" w:rsidP="00530AAE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В связи с </w:t>
            </w:r>
            <w:r w:rsidR="00DF4B5C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эпидемиологической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ситуацией</w:t>
            </w:r>
            <w:r w:rsidR="007B511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, 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и на основании распоряжения исполнительной власти, организаторы мероприятия издают приказ о </w:t>
            </w:r>
            <w:r w:rsidR="007B511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прохождении</w:t>
            </w:r>
            <w:r w:rsidR="00DF4B5C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тестирован</w:t>
            </w:r>
            <w:r w:rsidR="00DF4B5C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ия участниками</w:t>
            </w:r>
            <w:r w:rsidR="007B511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3C0B3B" w:rsidRPr="00E02AE3" w14:paraId="43650B02" w14:textId="77777777" w:rsidTr="00A86F0F">
        <w:tc>
          <w:tcPr>
            <w:tcW w:w="675" w:type="dxa"/>
          </w:tcPr>
          <w:p w14:paraId="4F075DFD" w14:textId="77777777" w:rsidR="003C0B3B" w:rsidRPr="00E02AE3" w:rsidRDefault="00E26E64" w:rsidP="00E26E64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3</w:t>
            </w:r>
            <w:r w:rsidR="003C0B3B" w:rsidRPr="00E02AE3">
              <w:rPr>
                <w:rStyle w:val="a5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68AD9A29" w14:textId="77777777" w:rsidR="003C0B3B" w:rsidRPr="00E02AE3" w:rsidRDefault="003C0B3B" w:rsidP="00F04AA7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</w:rPr>
              <w:t>Справка о несудимости</w:t>
            </w:r>
          </w:p>
        </w:tc>
        <w:tc>
          <w:tcPr>
            <w:tcW w:w="8648" w:type="dxa"/>
          </w:tcPr>
          <w:p w14:paraId="66FFFC45" w14:textId="073DC0A3" w:rsidR="003C0B3B" w:rsidRPr="00E02AE3" w:rsidRDefault="003C0B3B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На основании Административного регламента (Приказ МВД № 660), доброволец подает Заявление на Справку об отсутствии судимости следующими способами:</w:t>
            </w:r>
          </w:p>
          <w:p w14:paraId="057DDA0E" w14:textId="6713DD9E" w:rsidR="003C0B3B" w:rsidRPr="00E02AE3" w:rsidRDefault="003C0B3B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непосредственно в информационном центре МВД (заявление заполняется по месту обращения);</w:t>
            </w:r>
          </w:p>
          <w:p w14:paraId="48230FA5" w14:textId="77777777" w:rsidR="003C0B3B" w:rsidRPr="00E02AE3" w:rsidRDefault="003C0B3B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через личный кабинет портала госуслуг (заявление подается в электронной форме);</w:t>
            </w:r>
          </w:p>
          <w:p w14:paraId="041C0E81" w14:textId="77777777" w:rsidR="003C0B3B" w:rsidRPr="00E02AE3" w:rsidRDefault="003C0B3B" w:rsidP="00AB4AF5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</w:rPr>
              <w:t>через любое учреждение МФЦ.</w:t>
            </w:r>
          </w:p>
        </w:tc>
      </w:tr>
    </w:tbl>
    <w:p w14:paraId="166422A5" w14:textId="77777777" w:rsidR="00B35E61" w:rsidRPr="00E02AE3" w:rsidRDefault="00B35E61" w:rsidP="00F04AA7">
      <w:pPr>
        <w:rPr>
          <w:rStyle w:val="a5"/>
          <w:b w:val="0"/>
          <w:color w:val="auto"/>
          <w:sz w:val="24"/>
          <w:szCs w:val="24"/>
        </w:rPr>
      </w:pPr>
    </w:p>
    <w:p w14:paraId="1A91E265" w14:textId="0029DD47" w:rsidR="00625383" w:rsidRPr="00E02AE3" w:rsidRDefault="00625383" w:rsidP="00625383">
      <w:pPr>
        <w:rPr>
          <w:rStyle w:val="a5"/>
          <w:b w:val="0"/>
          <w:color w:val="auto"/>
          <w:sz w:val="24"/>
          <w:szCs w:val="24"/>
          <w:lang w:val="ru-RU"/>
        </w:rPr>
      </w:pPr>
      <w:r w:rsidRPr="00E02AE3">
        <w:rPr>
          <w:rStyle w:val="a5"/>
          <w:b w:val="0"/>
          <w:color w:val="auto"/>
          <w:sz w:val="24"/>
          <w:szCs w:val="24"/>
          <w:lang w:val="ru-RU"/>
        </w:rPr>
        <w:t xml:space="preserve">Для того, чтобы подтвердить именно благотворительную и общественную полезную деятельность  добровольца, важно указывать  тот вид деятельности, </w:t>
      </w:r>
      <w:r w:rsidR="007B5113">
        <w:rPr>
          <w:rStyle w:val="a5"/>
          <w:b w:val="0"/>
          <w:color w:val="auto"/>
          <w:sz w:val="24"/>
          <w:szCs w:val="24"/>
          <w:lang w:val="ru-RU"/>
        </w:rPr>
        <w:t xml:space="preserve">который </w:t>
      </w:r>
      <w:r w:rsidR="00C756EF">
        <w:rPr>
          <w:rStyle w:val="a5"/>
          <w:b w:val="0"/>
          <w:color w:val="auto"/>
          <w:sz w:val="24"/>
          <w:szCs w:val="24"/>
          <w:lang w:val="ru-RU"/>
        </w:rPr>
        <w:t>приведен в пункте 1</w:t>
      </w:r>
      <w:r w:rsidRPr="00E02AE3">
        <w:rPr>
          <w:rStyle w:val="a5"/>
          <w:b w:val="0"/>
          <w:color w:val="auto"/>
          <w:sz w:val="24"/>
          <w:szCs w:val="24"/>
          <w:lang w:val="ru-RU"/>
        </w:rPr>
        <w:t xml:space="preserve">  статье </w:t>
      </w:r>
      <w:r w:rsidR="00C756EF">
        <w:rPr>
          <w:rStyle w:val="a5"/>
          <w:b w:val="0"/>
          <w:color w:val="auto"/>
          <w:sz w:val="24"/>
          <w:szCs w:val="24"/>
          <w:lang w:val="ru-RU"/>
        </w:rPr>
        <w:t xml:space="preserve"> 2 </w:t>
      </w:r>
      <w:r w:rsidRPr="00E02AE3">
        <w:rPr>
          <w:rStyle w:val="a5"/>
          <w:b w:val="0"/>
          <w:color w:val="auto"/>
          <w:sz w:val="24"/>
          <w:szCs w:val="24"/>
          <w:lang w:val="ru-RU"/>
        </w:rPr>
        <w:t xml:space="preserve">Федеральном законе от 11.08.1995 №135-ФЗ.  </w:t>
      </w:r>
      <w:r w:rsidR="007B5113">
        <w:rPr>
          <w:rStyle w:val="a5"/>
          <w:b w:val="0"/>
          <w:color w:val="auto"/>
          <w:sz w:val="24"/>
          <w:szCs w:val="24"/>
          <w:lang w:val="ru-RU"/>
        </w:rPr>
        <w:t>Важно</w:t>
      </w:r>
      <w:r w:rsidRPr="00E02AE3">
        <w:rPr>
          <w:rStyle w:val="a5"/>
          <w:b w:val="0"/>
          <w:color w:val="auto"/>
          <w:sz w:val="24"/>
          <w:szCs w:val="24"/>
          <w:lang w:val="ru-RU"/>
        </w:rPr>
        <w:t>, чтобы вид деятельности добровольца совпадал с деятельностью организации, указанной в Уставе.</w:t>
      </w:r>
    </w:p>
    <w:p w14:paraId="69A6F6FC" w14:textId="611AAF54" w:rsidR="00625383" w:rsidRDefault="007B5113" w:rsidP="00F04AA7">
      <w:pPr>
        <w:rPr>
          <w:rStyle w:val="a5"/>
          <w:b w:val="0"/>
          <w:color w:val="auto"/>
          <w:sz w:val="24"/>
          <w:szCs w:val="24"/>
          <w:lang w:val="ru-RU"/>
        </w:rPr>
      </w:pPr>
      <w:r>
        <w:rPr>
          <w:rStyle w:val="a5"/>
          <w:b w:val="0"/>
          <w:color w:val="auto"/>
          <w:sz w:val="24"/>
          <w:szCs w:val="24"/>
          <w:lang w:val="ru-RU"/>
        </w:rPr>
        <w:t xml:space="preserve">Таблица 5.  Содержание </w:t>
      </w:r>
      <w:r w:rsidR="00625383">
        <w:rPr>
          <w:rStyle w:val="a5"/>
          <w:b w:val="0"/>
          <w:color w:val="auto"/>
          <w:sz w:val="24"/>
          <w:szCs w:val="24"/>
          <w:lang w:val="ru-RU"/>
        </w:rPr>
        <w:t>договора добровольца</w:t>
      </w:r>
      <w:r w:rsidR="007126B5">
        <w:rPr>
          <w:rStyle w:val="a5"/>
          <w:b w:val="0"/>
          <w:color w:val="auto"/>
          <w:sz w:val="24"/>
          <w:szCs w:val="24"/>
          <w:lang w:val="ru-RU"/>
        </w:rPr>
        <w:t>, основные пункты. Содержание отчетности добровольца.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3827"/>
        <w:gridCol w:w="6663"/>
      </w:tblGrid>
      <w:tr w:rsidR="0027197B" w:rsidRPr="004D2D53" w14:paraId="6B007A3D" w14:textId="77777777" w:rsidTr="00E252F6">
        <w:tc>
          <w:tcPr>
            <w:tcW w:w="2518" w:type="dxa"/>
          </w:tcPr>
          <w:p w14:paraId="455E0786" w14:textId="77777777" w:rsidR="0027197B" w:rsidRPr="00CE4A7D" w:rsidRDefault="0027197B" w:rsidP="00F04AA7">
            <w:pPr>
              <w:rPr>
                <w:rStyle w:val="a5"/>
                <w:sz w:val="24"/>
                <w:szCs w:val="24"/>
              </w:rPr>
            </w:pPr>
            <w:r w:rsidRPr="00CE4A7D">
              <w:rPr>
                <w:rStyle w:val="a5"/>
                <w:sz w:val="24"/>
                <w:szCs w:val="24"/>
              </w:rPr>
              <w:t>Документ</w:t>
            </w:r>
            <w:r w:rsidR="00A64F7C" w:rsidRPr="00CE4A7D">
              <w:rPr>
                <w:rStyle w:val="a5"/>
                <w:sz w:val="24"/>
                <w:szCs w:val="24"/>
              </w:rPr>
              <w:t xml:space="preserve">, </w:t>
            </w:r>
            <w:r w:rsidR="005E7A60" w:rsidRPr="00CE4A7D">
              <w:rPr>
                <w:rStyle w:val="a5"/>
                <w:sz w:val="24"/>
                <w:szCs w:val="24"/>
              </w:rPr>
              <w:t>содержащий важные пункты</w:t>
            </w:r>
          </w:p>
        </w:tc>
        <w:tc>
          <w:tcPr>
            <w:tcW w:w="2410" w:type="dxa"/>
          </w:tcPr>
          <w:p w14:paraId="435381B0" w14:textId="77777777" w:rsidR="0027197B" w:rsidRPr="00CE4A7D" w:rsidRDefault="005E7A60" w:rsidP="00F04AA7">
            <w:pPr>
              <w:rPr>
                <w:rStyle w:val="a5"/>
                <w:sz w:val="24"/>
                <w:szCs w:val="24"/>
              </w:rPr>
            </w:pPr>
            <w:r w:rsidRPr="00CE4A7D">
              <w:rPr>
                <w:rStyle w:val="a5"/>
                <w:sz w:val="24"/>
                <w:szCs w:val="24"/>
              </w:rPr>
              <w:t>пункты</w:t>
            </w:r>
            <w:r w:rsidR="00355BC3" w:rsidRPr="00CE4A7D">
              <w:rPr>
                <w:rStyle w:val="a5"/>
                <w:sz w:val="24"/>
                <w:szCs w:val="24"/>
              </w:rPr>
              <w:t xml:space="preserve"> договора добровольца </w:t>
            </w:r>
          </w:p>
        </w:tc>
        <w:tc>
          <w:tcPr>
            <w:tcW w:w="3827" w:type="dxa"/>
          </w:tcPr>
          <w:p w14:paraId="75A306E4" w14:textId="77777777" w:rsidR="0027197B" w:rsidRPr="00CE4A7D" w:rsidRDefault="00A64F7C" w:rsidP="00F04AA7">
            <w:pPr>
              <w:rPr>
                <w:rStyle w:val="a5"/>
                <w:sz w:val="24"/>
                <w:szCs w:val="24"/>
              </w:rPr>
            </w:pPr>
            <w:r w:rsidRPr="00CE4A7D">
              <w:rPr>
                <w:rStyle w:val="a5"/>
                <w:sz w:val="24"/>
                <w:szCs w:val="24"/>
              </w:rPr>
              <w:t>Ссылка на законодательство</w:t>
            </w:r>
          </w:p>
        </w:tc>
        <w:tc>
          <w:tcPr>
            <w:tcW w:w="6663" w:type="dxa"/>
          </w:tcPr>
          <w:p w14:paraId="0A4C3D63" w14:textId="77777777" w:rsidR="0027197B" w:rsidRPr="00CE4A7D" w:rsidRDefault="0027197B" w:rsidP="00F04AA7">
            <w:pPr>
              <w:rPr>
                <w:rStyle w:val="a5"/>
                <w:sz w:val="24"/>
                <w:szCs w:val="24"/>
                <w:lang w:val="ru-RU"/>
              </w:rPr>
            </w:pPr>
            <w:r w:rsidRPr="00CE4A7D">
              <w:rPr>
                <w:rStyle w:val="a5"/>
                <w:sz w:val="24"/>
                <w:szCs w:val="24"/>
                <w:lang w:val="ru-RU"/>
              </w:rPr>
              <w:t>Содержание</w:t>
            </w:r>
            <w:r w:rsidR="005E7A60" w:rsidRPr="00CE4A7D">
              <w:rPr>
                <w:rStyle w:val="a5"/>
                <w:sz w:val="24"/>
                <w:szCs w:val="24"/>
                <w:lang w:val="ru-RU"/>
              </w:rPr>
              <w:t xml:space="preserve"> статей законодательства</w:t>
            </w:r>
            <w:r w:rsidR="00B91A1B" w:rsidRPr="00CE4A7D">
              <w:rPr>
                <w:rStyle w:val="a5"/>
                <w:sz w:val="24"/>
                <w:szCs w:val="24"/>
                <w:lang w:val="ru-RU"/>
              </w:rPr>
              <w:t>, которые необходимо учитывать в пунктах договора</w:t>
            </w:r>
          </w:p>
          <w:p w14:paraId="29DBA973" w14:textId="77777777" w:rsidR="0027197B" w:rsidRPr="00CE4A7D" w:rsidRDefault="0027197B" w:rsidP="00F04AA7">
            <w:pPr>
              <w:rPr>
                <w:rStyle w:val="a5"/>
                <w:sz w:val="24"/>
                <w:szCs w:val="24"/>
                <w:lang w:val="ru-RU"/>
              </w:rPr>
            </w:pPr>
          </w:p>
        </w:tc>
      </w:tr>
      <w:tr w:rsidR="0027197B" w:rsidRPr="004D2D53" w14:paraId="73EA7906" w14:textId="77777777" w:rsidTr="00E252F6">
        <w:tc>
          <w:tcPr>
            <w:tcW w:w="2518" w:type="dxa"/>
          </w:tcPr>
          <w:p w14:paraId="0C5E71B8" w14:textId="77777777" w:rsidR="0027197B" w:rsidRPr="00E02AE3" w:rsidRDefault="0027197B" w:rsidP="00F04AA7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</w:rPr>
              <w:t xml:space="preserve">Договор </w:t>
            </w:r>
            <w:r w:rsidR="007D4038" w:rsidRPr="00E02AE3">
              <w:rPr>
                <w:rStyle w:val="a5"/>
                <w:b w:val="0"/>
                <w:color w:val="auto"/>
                <w:sz w:val="24"/>
                <w:szCs w:val="24"/>
              </w:rPr>
              <w:t>с добровольцем (волонтером)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</w:rPr>
              <w:t>.</w:t>
            </w:r>
          </w:p>
          <w:p w14:paraId="1E3D678D" w14:textId="77777777" w:rsidR="0027197B" w:rsidRPr="00E02AE3" w:rsidRDefault="0027197B" w:rsidP="00F04AA7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BA5F8B" w14:textId="77777777" w:rsidR="0027197B" w:rsidRPr="00625383" w:rsidRDefault="0027197B" w:rsidP="00F04AA7">
            <w:pPr>
              <w:rPr>
                <w:rStyle w:val="a5"/>
                <w:color w:val="auto"/>
                <w:sz w:val="24"/>
                <w:szCs w:val="24"/>
                <w:lang w:val="ru-RU"/>
              </w:rPr>
            </w:pPr>
            <w:r w:rsidRPr="00625383">
              <w:rPr>
                <w:rStyle w:val="a5"/>
                <w:color w:val="auto"/>
                <w:sz w:val="24"/>
                <w:szCs w:val="24"/>
                <w:lang w:val="ru-RU"/>
              </w:rPr>
              <w:t xml:space="preserve"> цель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осуществления деятельности или </w:t>
            </w:r>
            <w:r w:rsidRPr="00625383">
              <w:rPr>
                <w:rStyle w:val="a5"/>
                <w:color w:val="auto"/>
                <w:sz w:val="24"/>
                <w:szCs w:val="24"/>
                <w:lang w:val="ru-RU"/>
              </w:rPr>
              <w:t>обязанности добровольца</w:t>
            </w:r>
          </w:p>
          <w:p w14:paraId="6CF030BC" w14:textId="77777777" w:rsidR="0027197B" w:rsidRPr="00E02AE3" w:rsidRDefault="0027197B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558A82F3" w14:textId="77777777" w:rsidR="007D4038" w:rsidRPr="00E02AE3" w:rsidRDefault="007D4038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На основании п.4 статьи 17.1 Федерального закона от 11.08.1995 №135-ФЗ, договор заключается с добровольцем в целях:</w:t>
            </w:r>
          </w:p>
          <w:p w14:paraId="3DCE786C" w14:textId="77777777" w:rsidR="00301E0D" w:rsidRPr="00E02AE3" w:rsidRDefault="00301E0D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  <w:p w14:paraId="34EEA066" w14:textId="77777777" w:rsidR="00CC0852" w:rsidRPr="00E02AE3" w:rsidRDefault="00CC0852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Общественно полезные цели  (в законодательстве нет расшифровки);</w:t>
            </w:r>
          </w:p>
          <w:p w14:paraId="418C48BD" w14:textId="77777777" w:rsidR="00301E0D" w:rsidRPr="00E02AE3" w:rsidRDefault="00301E0D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  <w:p w14:paraId="3DCF52C7" w14:textId="77777777" w:rsidR="0027197B" w:rsidRPr="00E02AE3" w:rsidRDefault="00CC0852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2.  Благотворительная и добровольческая (волонтерская) деятельность осуществляется в целях, приведенных в </w:t>
            </w:r>
            <w:hyperlink r:id="rId14" w:anchor="dst24" w:history="1">
              <w:r w:rsidR="007D4038" w:rsidRPr="00E02AE3">
                <w:rPr>
                  <w:rStyle w:val="a5"/>
                  <w:b w:val="0"/>
                  <w:color w:val="auto"/>
                  <w:sz w:val="24"/>
                  <w:szCs w:val="24"/>
                  <w:lang w:val="ru-RU"/>
                </w:rPr>
                <w:t>пункте 1 статьи 2</w:t>
              </w:r>
            </w:hyperlink>
            <w:r w:rsidR="007D4038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Федерального закона от 11.08.1995 №135-ФЗ.</w:t>
            </w:r>
          </w:p>
          <w:p w14:paraId="55A76725" w14:textId="77777777" w:rsidR="00301E0D" w:rsidRPr="00E02AE3" w:rsidRDefault="00301E0D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  <w:p w14:paraId="122CE1E4" w14:textId="77777777" w:rsidR="00301E0D" w:rsidRPr="00E02AE3" w:rsidRDefault="00301E0D" w:rsidP="00530AAE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3.</w:t>
            </w:r>
            <w:r w:rsidR="00530AAE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В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соответствии с уставной деятельностью организации.</w:t>
            </w:r>
          </w:p>
        </w:tc>
        <w:tc>
          <w:tcPr>
            <w:tcW w:w="6663" w:type="dxa"/>
          </w:tcPr>
          <w:p w14:paraId="5EE2AD6F" w14:textId="77777777" w:rsidR="007D4038" w:rsidRPr="00E02AE3" w:rsidRDefault="00F6037D" w:rsidP="00F04AA7">
            <w:pPr>
              <w:ind w:firstLine="17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</w:rPr>
              <w:lastRenderedPageBreak/>
              <w:t>благотворительная, добровольческая (волонтерская) деятельность</w:t>
            </w:r>
            <w:r w:rsidR="007D4038" w:rsidRPr="00E02AE3">
              <w:rPr>
                <w:rStyle w:val="a5"/>
                <w:b w:val="0"/>
                <w:color w:val="auto"/>
                <w:sz w:val="24"/>
                <w:szCs w:val="24"/>
              </w:rPr>
              <w:t>:</w:t>
            </w:r>
          </w:p>
          <w:p w14:paraId="392471B6" w14:textId="77777777" w:rsidR="00CC0852" w:rsidRPr="00E02AE3" w:rsidRDefault="00CC0852" w:rsidP="00F04AA7">
            <w:pPr>
              <w:pStyle w:val="a6"/>
              <w:numPr>
                <w:ilvl w:val="0"/>
                <w:numId w:val="33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      </w:r>
          </w:p>
          <w:p w14:paraId="462B2CA8" w14:textId="77777777" w:rsidR="00CC0852" w:rsidRPr="00E02AE3" w:rsidRDefault="00CC0852" w:rsidP="00F04AA7">
            <w:pPr>
              <w:pStyle w:val="a6"/>
              <w:numPr>
                <w:ilvl w:val="0"/>
                <w:numId w:val="33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bookmarkStart w:id="0" w:name="dst100014"/>
            <w:bookmarkEnd w:id="0"/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      </w:r>
          </w:p>
          <w:p w14:paraId="015D0532" w14:textId="77777777" w:rsidR="00CC0852" w:rsidRPr="00E02AE3" w:rsidRDefault="00CC0852" w:rsidP="00F04AA7">
            <w:pPr>
              <w:pStyle w:val="a6"/>
              <w:numPr>
                <w:ilvl w:val="0"/>
                <w:numId w:val="33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bookmarkStart w:id="1" w:name="dst100015"/>
            <w:bookmarkEnd w:id="1"/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lastRenderedPageBreak/>
              <w:t>репрессий, беженцам и вынужденным переселенцам;</w:t>
            </w:r>
          </w:p>
          <w:p w14:paraId="689D12AC" w14:textId="77777777" w:rsidR="00CC0852" w:rsidRPr="00E02AE3" w:rsidRDefault="00CC0852" w:rsidP="00F04AA7">
            <w:pPr>
              <w:pStyle w:val="a6"/>
              <w:numPr>
                <w:ilvl w:val="0"/>
                <w:numId w:val="33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bookmarkStart w:id="2" w:name="dst100016"/>
            <w:bookmarkEnd w:id="2"/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содействия укреплению мира, дружбы и согласия между народами, предотвращению социальных, национальных, религиозных конфликтов;</w:t>
            </w:r>
          </w:p>
          <w:p w14:paraId="6CE24393" w14:textId="77777777" w:rsidR="00CC0852" w:rsidRPr="00E02AE3" w:rsidRDefault="00CC0852" w:rsidP="00F04AA7">
            <w:pPr>
              <w:pStyle w:val="a6"/>
              <w:numPr>
                <w:ilvl w:val="0"/>
                <w:numId w:val="33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bookmarkStart w:id="3" w:name="dst100017"/>
            <w:bookmarkEnd w:id="3"/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содействия укреплению престижа и роли семьи в обществе;</w:t>
            </w:r>
          </w:p>
          <w:p w14:paraId="3F4743B5" w14:textId="77777777" w:rsidR="00CC0852" w:rsidRPr="00E02AE3" w:rsidRDefault="00CC0852" w:rsidP="00F04AA7">
            <w:pPr>
              <w:pStyle w:val="a6"/>
              <w:numPr>
                <w:ilvl w:val="0"/>
                <w:numId w:val="33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bookmarkStart w:id="4" w:name="dst100018"/>
            <w:bookmarkEnd w:id="4"/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содействия защите материнства, детства и отцовства;</w:t>
            </w:r>
          </w:p>
          <w:p w14:paraId="2BFD4069" w14:textId="77777777" w:rsidR="00CC0852" w:rsidRPr="00E02AE3" w:rsidRDefault="00CC0852" w:rsidP="00F04AA7">
            <w:pPr>
              <w:pStyle w:val="a6"/>
              <w:numPr>
                <w:ilvl w:val="0"/>
                <w:numId w:val="33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bookmarkStart w:id="5" w:name="dst100019"/>
            <w:bookmarkEnd w:id="5"/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содействия деятельности в сфере образования, науки, культуры, искусства, просвещения, духовному развитию личности;</w:t>
            </w:r>
          </w:p>
          <w:p w14:paraId="2D9CC4D4" w14:textId="77777777" w:rsidR="00CC0852" w:rsidRPr="00E02AE3" w:rsidRDefault="00CC0852" w:rsidP="00F04AA7">
            <w:pPr>
              <w:pStyle w:val="a6"/>
              <w:numPr>
                <w:ilvl w:val="0"/>
                <w:numId w:val="33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bookmarkStart w:id="6" w:name="dst100020"/>
            <w:bookmarkEnd w:id="6"/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      </w:r>
          </w:p>
          <w:p w14:paraId="7237B3D5" w14:textId="77777777" w:rsidR="00CC0852" w:rsidRPr="00E02AE3" w:rsidRDefault="00CC0852" w:rsidP="00F04AA7">
            <w:pPr>
              <w:pStyle w:val="a6"/>
              <w:numPr>
                <w:ilvl w:val="0"/>
                <w:numId w:val="33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bookmarkStart w:id="7" w:name="dst25"/>
            <w:bookmarkEnd w:id="7"/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      </w:r>
            <w:bookmarkStart w:id="8" w:name="dst100169"/>
            <w:bookmarkEnd w:id="8"/>
          </w:p>
          <w:p w14:paraId="5DFAE2C5" w14:textId="77777777" w:rsidR="00CC0852" w:rsidRPr="00E02AE3" w:rsidRDefault="00CC0852" w:rsidP="00F04AA7">
            <w:pPr>
              <w:pStyle w:val="a6"/>
              <w:numPr>
                <w:ilvl w:val="0"/>
                <w:numId w:val="33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охраны окружающей среды и защиты животных;</w:t>
            </w:r>
          </w:p>
          <w:p w14:paraId="7CDA8B16" w14:textId="77777777" w:rsidR="00CC0852" w:rsidRPr="00E02AE3" w:rsidRDefault="00CC0852" w:rsidP="00F04AA7">
            <w:pPr>
              <w:pStyle w:val="a6"/>
              <w:numPr>
                <w:ilvl w:val="0"/>
                <w:numId w:val="33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bookmarkStart w:id="9" w:name="dst100023"/>
            <w:bookmarkEnd w:id="9"/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      </w:r>
          </w:p>
          <w:p w14:paraId="6716BDEE" w14:textId="77777777" w:rsidR="00CC0852" w:rsidRPr="00E02AE3" w:rsidRDefault="00CC0852" w:rsidP="00F04AA7">
            <w:pPr>
              <w:pStyle w:val="a6"/>
              <w:numPr>
                <w:ilvl w:val="0"/>
                <w:numId w:val="33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bookmarkStart w:id="10" w:name="dst3"/>
            <w:bookmarkEnd w:id="10"/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      </w:r>
          </w:p>
          <w:p w14:paraId="6E8145E0" w14:textId="77777777" w:rsidR="00CC0852" w:rsidRPr="00E02AE3" w:rsidRDefault="00CC0852" w:rsidP="00F04AA7">
            <w:pPr>
              <w:pStyle w:val="a6"/>
              <w:numPr>
                <w:ilvl w:val="0"/>
                <w:numId w:val="33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bookmarkStart w:id="11" w:name="dst4"/>
            <w:bookmarkEnd w:id="11"/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      </w:r>
          </w:p>
          <w:p w14:paraId="70628A39" w14:textId="77777777" w:rsidR="00CC0852" w:rsidRPr="00E02AE3" w:rsidRDefault="00CC0852" w:rsidP="00F04AA7">
            <w:pPr>
              <w:pStyle w:val="a6"/>
              <w:numPr>
                <w:ilvl w:val="0"/>
                <w:numId w:val="33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bookmarkStart w:id="12" w:name="dst5"/>
            <w:bookmarkEnd w:id="12"/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оказания бесплатной юридической помощи и правового просвещения населения;</w:t>
            </w:r>
          </w:p>
          <w:p w14:paraId="0F5DA39F" w14:textId="77777777" w:rsidR="00CC0852" w:rsidRPr="00E02AE3" w:rsidRDefault="00CC0852" w:rsidP="00F04AA7">
            <w:pPr>
              <w:pStyle w:val="a6"/>
              <w:numPr>
                <w:ilvl w:val="0"/>
                <w:numId w:val="33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</w:rPr>
            </w:pPr>
            <w:bookmarkStart w:id="13" w:name="dst26"/>
            <w:bookmarkEnd w:id="13"/>
            <w:r w:rsidRPr="00E02AE3">
              <w:rPr>
                <w:rStyle w:val="a5"/>
                <w:b w:val="0"/>
                <w:color w:val="auto"/>
                <w:sz w:val="24"/>
                <w:szCs w:val="24"/>
              </w:rPr>
              <w:t>содействия добровольческой (волонтерской) деятельности;</w:t>
            </w:r>
          </w:p>
          <w:p w14:paraId="165AC86E" w14:textId="77777777" w:rsidR="00CC0852" w:rsidRPr="00E02AE3" w:rsidRDefault="00CC0852" w:rsidP="00F04AA7">
            <w:pPr>
              <w:pStyle w:val="a6"/>
              <w:numPr>
                <w:ilvl w:val="0"/>
                <w:numId w:val="33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bookmarkStart w:id="14" w:name="dst7"/>
            <w:bookmarkEnd w:id="14"/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участия в деятельности по профилактике безнадзорности и правонарушений несовершеннолетних;</w:t>
            </w:r>
          </w:p>
          <w:p w14:paraId="33C7EA3F" w14:textId="77777777" w:rsidR="00CC0852" w:rsidRPr="00E02AE3" w:rsidRDefault="00CC0852" w:rsidP="00F04AA7">
            <w:pPr>
              <w:pStyle w:val="a6"/>
              <w:numPr>
                <w:ilvl w:val="0"/>
                <w:numId w:val="33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bookmarkStart w:id="15" w:name="dst8"/>
            <w:bookmarkEnd w:id="15"/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содействия развитию научно-технического, художественного творчества детей и молодежи;</w:t>
            </w:r>
          </w:p>
          <w:p w14:paraId="177234E7" w14:textId="77777777" w:rsidR="00CC0852" w:rsidRPr="00E02AE3" w:rsidRDefault="00CC0852" w:rsidP="00F04AA7">
            <w:pPr>
              <w:pStyle w:val="a6"/>
              <w:numPr>
                <w:ilvl w:val="0"/>
                <w:numId w:val="33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bookmarkStart w:id="16" w:name="dst9"/>
            <w:bookmarkEnd w:id="16"/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lastRenderedPageBreak/>
              <w:t>содействия патриотическому, духовно-нравственному воспитанию детей и молодежи;</w:t>
            </w:r>
          </w:p>
          <w:p w14:paraId="1364365F" w14:textId="77777777" w:rsidR="00CC0852" w:rsidRPr="00E02AE3" w:rsidRDefault="00CC0852" w:rsidP="00F04AA7">
            <w:pPr>
              <w:pStyle w:val="a6"/>
              <w:numPr>
                <w:ilvl w:val="0"/>
                <w:numId w:val="33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bookmarkStart w:id="17" w:name="dst10"/>
            <w:bookmarkEnd w:id="17"/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поддержки общественно значимых молодежных инициатив, проектов, детского и молодежного движения, детских и молодежных организаций;</w:t>
            </w:r>
          </w:p>
          <w:p w14:paraId="068693B0" w14:textId="77777777" w:rsidR="00CC0852" w:rsidRPr="00E02AE3" w:rsidRDefault="00CC0852" w:rsidP="00F04AA7">
            <w:pPr>
              <w:pStyle w:val="a6"/>
              <w:numPr>
                <w:ilvl w:val="0"/>
                <w:numId w:val="33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bookmarkStart w:id="18" w:name="dst11"/>
            <w:bookmarkEnd w:id="18"/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содействия деятельности по производству и (или) распространению социальной рекламы;</w:t>
            </w:r>
          </w:p>
          <w:p w14:paraId="73DC6AC0" w14:textId="77777777" w:rsidR="00CC0852" w:rsidRPr="00E02AE3" w:rsidRDefault="00CC0852" w:rsidP="00F04AA7">
            <w:pPr>
              <w:pStyle w:val="a6"/>
              <w:numPr>
                <w:ilvl w:val="0"/>
                <w:numId w:val="33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bookmarkStart w:id="19" w:name="dst12"/>
            <w:bookmarkEnd w:id="19"/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содействия профилактике социально опасных форм поведения граждан.</w:t>
            </w:r>
          </w:p>
          <w:p w14:paraId="69F84135" w14:textId="77777777" w:rsidR="0027197B" w:rsidRPr="00E02AE3" w:rsidRDefault="0027197B" w:rsidP="00F04AA7">
            <w:pPr>
              <w:ind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  <w:tr w:rsidR="005E7A60" w:rsidRPr="004D2D53" w14:paraId="5EB4CFD8" w14:textId="77777777" w:rsidTr="00E252F6">
        <w:tc>
          <w:tcPr>
            <w:tcW w:w="2518" w:type="dxa"/>
          </w:tcPr>
          <w:p w14:paraId="0531D52B" w14:textId="77777777" w:rsidR="005E7A60" w:rsidRPr="00E02AE3" w:rsidRDefault="005E7A60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lastRenderedPageBreak/>
              <w:t>Договор о безвозмездной  благотворительной добровольческой деятельности.</w:t>
            </w:r>
          </w:p>
          <w:p w14:paraId="63CB7B01" w14:textId="77777777" w:rsidR="00B35E61" w:rsidRPr="00E02AE3" w:rsidRDefault="00B35E61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103AD1E6" w14:textId="77777777" w:rsidR="005E7A60" w:rsidRPr="00E26E64" w:rsidRDefault="005E7A60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26E64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условия о компенсации расходов добровольца</w:t>
            </w:r>
          </w:p>
          <w:p w14:paraId="3B9313AF" w14:textId="77777777" w:rsidR="00301E0D" w:rsidRDefault="00301E0D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  <w:p w14:paraId="14670415" w14:textId="77777777" w:rsidR="00E26E64" w:rsidRPr="00E02AE3" w:rsidRDefault="00E26E64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  <w:p w14:paraId="4F14557F" w14:textId="77777777" w:rsidR="00301E0D" w:rsidRPr="00E26E64" w:rsidRDefault="00301E0D" w:rsidP="00F04AA7">
            <w:pPr>
              <w:rPr>
                <w:rStyle w:val="a5"/>
                <w:color w:val="auto"/>
                <w:sz w:val="24"/>
                <w:szCs w:val="24"/>
                <w:lang w:val="ru-RU"/>
              </w:rPr>
            </w:pPr>
            <w:r w:rsidRPr="00E26E64">
              <w:rPr>
                <w:rStyle w:val="a5"/>
                <w:color w:val="auto"/>
                <w:sz w:val="24"/>
                <w:szCs w:val="24"/>
                <w:lang w:val="ru-RU"/>
              </w:rPr>
              <w:t>Не облагается НДФЛ</w:t>
            </w:r>
          </w:p>
        </w:tc>
        <w:tc>
          <w:tcPr>
            <w:tcW w:w="3827" w:type="dxa"/>
          </w:tcPr>
          <w:p w14:paraId="5A20C7FF" w14:textId="77777777" w:rsidR="00E26E64" w:rsidRDefault="005E7A60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В  соответствии п. 3</w:t>
            </w:r>
            <w:r w:rsidR="00E26E64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.1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ст. 217 НК РФ и  Федеральным </w:t>
            </w:r>
            <w:hyperlink r:id="rId15" w:anchor="dst0" w:history="1">
              <w:r w:rsidRPr="00E02AE3">
                <w:rPr>
                  <w:rStyle w:val="a5"/>
                  <w:b w:val="0"/>
                  <w:color w:val="auto"/>
                  <w:sz w:val="24"/>
                  <w:szCs w:val="24"/>
                  <w:lang w:val="ru-RU"/>
                </w:rPr>
                <w:t>законом</w:t>
              </w:r>
            </w:hyperlink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от 11 августа 1995 года 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</w:rPr>
              <w:t>N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135-ФЗ </w:t>
            </w:r>
          </w:p>
          <w:p w14:paraId="36A559D4" w14:textId="77777777" w:rsidR="00E26E64" w:rsidRDefault="005E7A60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от  налога НДФЛ освобождаются выплаты, </w:t>
            </w:r>
          </w:p>
          <w:p w14:paraId="0073EBD7" w14:textId="77777777" w:rsidR="005E7A60" w:rsidRPr="00E02AE3" w:rsidRDefault="005E7A60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при осуществлении добровольцами  благотворительной, добровольческой (волонтерской) деятельности. </w:t>
            </w:r>
          </w:p>
        </w:tc>
        <w:tc>
          <w:tcPr>
            <w:tcW w:w="6663" w:type="dxa"/>
          </w:tcPr>
          <w:p w14:paraId="7A2B5811" w14:textId="77777777" w:rsidR="005E7A60" w:rsidRPr="00E26E64" w:rsidRDefault="00F04AA7" w:rsidP="00F04AA7">
            <w:pPr>
              <w:ind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26E64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В</w:t>
            </w:r>
            <w:r w:rsidR="00B35E61" w:rsidRPr="00E26E64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иды </w:t>
            </w:r>
            <w:r w:rsidR="005E7A60" w:rsidRPr="00E26E64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компенсации расходов добровольцам:</w:t>
            </w:r>
          </w:p>
          <w:p w14:paraId="6BDE7085" w14:textId="77777777" w:rsidR="005E7A60" w:rsidRPr="00625383" w:rsidRDefault="005E7A60" w:rsidP="00F04AA7">
            <w:pPr>
              <w:pStyle w:val="a6"/>
              <w:numPr>
                <w:ilvl w:val="0"/>
                <w:numId w:val="34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на приобретение форменной и специальной одежды, </w:t>
            </w:r>
          </w:p>
          <w:p w14:paraId="4F8F9CB8" w14:textId="77777777" w:rsidR="005E7A60" w:rsidRPr="00E26E64" w:rsidRDefault="005E7A60" w:rsidP="00F04AA7">
            <w:pPr>
              <w:pStyle w:val="a6"/>
              <w:numPr>
                <w:ilvl w:val="0"/>
                <w:numId w:val="34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26E64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на приобретение оборудования;</w:t>
            </w:r>
          </w:p>
          <w:p w14:paraId="537C292B" w14:textId="77777777" w:rsidR="005E7A60" w:rsidRPr="00E02AE3" w:rsidRDefault="005E7A60" w:rsidP="00F04AA7">
            <w:pPr>
              <w:pStyle w:val="a6"/>
              <w:numPr>
                <w:ilvl w:val="0"/>
                <w:numId w:val="34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на приобретение средств индивидуальной защиты, </w:t>
            </w:r>
          </w:p>
          <w:p w14:paraId="5D4426CB" w14:textId="77777777" w:rsidR="005E7A60" w:rsidRPr="00E02AE3" w:rsidRDefault="005E7A60" w:rsidP="00F04AA7">
            <w:pPr>
              <w:pStyle w:val="a6"/>
              <w:numPr>
                <w:ilvl w:val="0"/>
                <w:numId w:val="34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на предоставление помещения во временное пользование;</w:t>
            </w:r>
          </w:p>
          <w:p w14:paraId="1A91213A" w14:textId="77777777" w:rsidR="005E7A60" w:rsidRPr="00E02AE3" w:rsidRDefault="005E7A60" w:rsidP="00F04AA7">
            <w:pPr>
              <w:pStyle w:val="a6"/>
              <w:numPr>
                <w:ilvl w:val="0"/>
                <w:numId w:val="34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на проезд к месту осуществления благотворительной, добровольческой  деятельности и обратно;</w:t>
            </w:r>
          </w:p>
          <w:p w14:paraId="4CB45BA0" w14:textId="77777777" w:rsidR="005E7A60" w:rsidRPr="00E02AE3" w:rsidRDefault="005E7A60" w:rsidP="00F04AA7">
            <w:pPr>
              <w:pStyle w:val="a6"/>
              <w:numPr>
                <w:ilvl w:val="0"/>
                <w:numId w:val="34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на питание, но более 700 руб. 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</w:rPr>
              <w:t>в сутки;</w:t>
            </w:r>
          </w:p>
          <w:p w14:paraId="3E2BF3C0" w14:textId="77777777" w:rsidR="005E7A60" w:rsidRPr="00E02AE3" w:rsidRDefault="005E7A60" w:rsidP="00F04AA7">
            <w:pPr>
              <w:pStyle w:val="a6"/>
              <w:numPr>
                <w:ilvl w:val="0"/>
                <w:numId w:val="34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на уплату страховых взносов на добровольное медицинское страхование добровольцев;</w:t>
            </w:r>
          </w:p>
          <w:p w14:paraId="3732D26F" w14:textId="77777777" w:rsidR="005E7A60" w:rsidRPr="00E02AE3" w:rsidRDefault="005E7A60" w:rsidP="00F04AA7">
            <w:pPr>
              <w:pStyle w:val="a6"/>
              <w:numPr>
                <w:ilvl w:val="0"/>
                <w:numId w:val="34"/>
              </w:numPr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либо на страхование их жизни или здоровья, связанные с рисками для жизни или здоровья добровольцев.   </w:t>
            </w:r>
          </w:p>
          <w:p w14:paraId="33BFC351" w14:textId="77777777" w:rsidR="005E7A60" w:rsidRPr="00E02AE3" w:rsidRDefault="005E7A60" w:rsidP="00F04AA7">
            <w:pPr>
              <w:ind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  <w:tr w:rsidR="00E26E64" w:rsidRPr="004D2D53" w14:paraId="61619362" w14:textId="77777777" w:rsidTr="00E252F6">
        <w:tc>
          <w:tcPr>
            <w:tcW w:w="2518" w:type="dxa"/>
          </w:tcPr>
          <w:p w14:paraId="59966E01" w14:textId="77777777" w:rsidR="00E26E64" w:rsidRPr="00E02AE3" w:rsidRDefault="00E26E64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7B0702B6" w14:textId="3DD38676" w:rsidR="00E26E64" w:rsidRPr="00E26E64" w:rsidRDefault="00967344" w:rsidP="00F04AA7">
            <w:pPr>
              <w:rPr>
                <w:rStyle w:val="a8"/>
                <w:b/>
                <w:color w:val="auto"/>
                <w:sz w:val="24"/>
                <w:szCs w:val="24"/>
              </w:rPr>
            </w:pPr>
            <w:r>
              <w:rPr>
                <w:rStyle w:val="a8"/>
                <w:b/>
                <w:color w:val="auto"/>
                <w:sz w:val="24"/>
                <w:szCs w:val="24"/>
                <w:lang w:val="ru-RU"/>
              </w:rPr>
              <w:t>О</w:t>
            </w:r>
            <w:r w:rsidR="00E26E64" w:rsidRPr="00E26E64">
              <w:rPr>
                <w:rStyle w:val="a8"/>
                <w:b/>
                <w:color w:val="auto"/>
                <w:sz w:val="24"/>
                <w:szCs w:val="24"/>
              </w:rPr>
              <w:t>благается</w:t>
            </w:r>
            <w:r w:rsidR="00530AAE">
              <w:rPr>
                <w:rStyle w:val="a8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="00E26E64" w:rsidRPr="00E26E64">
              <w:rPr>
                <w:rStyle w:val="a8"/>
                <w:b/>
                <w:color w:val="auto"/>
                <w:sz w:val="24"/>
                <w:szCs w:val="24"/>
              </w:rPr>
              <w:t xml:space="preserve"> НДФЛ</w:t>
            </w:r>
          </w:p>
        </w:tc>
        <w:tc>
          <w:tcPr>
            <w:tcW w:w="3827" w:type="dxa"/>
          </w:tcPr>
          <w:p w14:paraId="570004F7" w14:textId="77777777" w:rsidR="00E26E64" w:rsidRPr="00E26E64" w:rsidRDefault="00E26E64" w:rsidP="00E26E64">
            <w:pPr>
              <w:rPr>
                <w:rStyle w:val="a8"/>
                <w:color w:val="auto"/>
                <w:sz w:val="24"/>
                <w:szCs w:val="24"/>
                <w:lang w:val="ru-RU"/>
              </w:rPr>
            </w:pPr>
            <w:r w:rsidRPr="00E26E64">
              <w:rPr>
                <w:rStyle w:val="a8"/>
                <w:color w:val="auto"/>
                <w:sz w:val="24"/>
                <w:szCs w:val="24"/>
                <w:lang w:val="ru-RU"/>
              </w:rPr>
              <w:t xml:space="preserve">в пункте 3.1. статья 217 НК РФ - список выплат  для добровольцев - закрытый, </w:t>
            </w:r>
            <w:r>
              <w:rPr>
                <w:rStyle w:val="a8"/>
                <w:color w:val="auto"/>
                <w:sz w:val="24"/>
                <w:szCs w:val="24"/>
                <w:lang w:val="ru-RU"/>
              </w:rPr>
              <w:t xml:space="preserve"> </w:t>
            </w:r>
            <w:r w:rsidRPr="00E26E64">
              <w:rPr>
                <w:rStyle w:val="a8"/>
                <w:color w:val="auto"/>
                <w:sz w:val="24"/>
                <w:szCs w:val="24"/>
                <w:lang w:val="ru-RU"/>
              </w:rPr>
              <w:t>тестирование на короновирусную инфекцию не включено в статью.</w:t>
            </w:r>
          </w:p>
          <w:p w14:paraId="36CB5385" w14:textId="77777777" w:rsidR="00E26E64" w:rsidRPr="00E26E64" w:rsidRDefault="00E26E64" w:rsidP="00E26E64">
            <w:pPr>
              <w:rPr>
                <w:rStyle w:val="a8"/>
                <w:color w:val="auto"/>
                <w:sz w:val="24"/>
                <w:szCs w:val="24"/>
                <w:lang w:val="ru-RU"/>
              </w:rPr>
            </w:pPr>
            <w:r w:rsidRPr="00E26E64">
              <w:rPr>
                <w:rStyle w:val="a8"/>
                <w:color w:val="auto"/>
                <w:sz w:val="24"/>
                <w:szCs w:val="24"/>
              </w:rPr>
              <w:t> </w:t>
            </w:r>
          </w:p>
          <w:p w14:paraId="314FDC5A" w14:textId="77777777" w:rsidR="00E26E64" w:rsidRPr="00065AF2" w:rsidRDefault="00E26E64" w:rsidP="00E26E64">
            <w:pPr>
              <w:rPr>
                <w:rStyle w:val="a8"/>
                <w:color w:val="auto"/>
                <w:sz w:val="24"/>
                <w:szCs w:val="24"/>
                <w:lang w:val="ru-RU"/>
              </w:rPr>
            </w:pPr>
            <w:r w:rsidRPr="00E26E64">
              <w:rPr>
                <w:rStyle w:val="a8"/>
                <w:color w:val="auto"/>
                <w:sz w:val="24"/>
                <w:szCs w:val="24"/>
                <w:lang w:val="ru-RU"/>
              </w:rPr>
              <w:t xml:space="preserve">пункт 81 и 85 статьи 217 НК РФ, </w:t>
            </w:r>
          </w:p>
          <w:p w14:paraId="5FC523AA" w14:textId="77777777" w:rsidR="00E26E64" w:rsidRPr="00C756EF" w:rsidRDefault="00E26E64" w:rsidP="00E26E64">
            <w:pPr>
              <w:rPr>
                <w:rStyle w:val="a8"/>
                <w:b/>
                <w:color w:val="auto"/>
                <w:sz w:val="24"/>
                <w:szCs w:val="24"/>
                <w:lang w:val="ru-RU"/>
              </w:rPr>
            </w:pPr>
            <w:r w:rsidRPr="00E26E64">
              <w:rPr>
                <w:rStyle w:val="a8"/>
                <w:color w:val="auto"/>
                <w:sz w:val="24"/>
                <w:szCs w:val="24"/>
                <w:lang w:val="ru-RU"/>
              </w:rPr>
              <w:t xml:space="preserve">письмо от 25.06.2020 № 03-03-07/54757 письмо </w:t>
            </w:r>
            <w:hyperlink r:id="rId16" w:tgtFrame="_blank" w:history="1">
              <w:r w:rsidRPr="00E26E64">
                <w:rPr>
                  <w:rStyle w:val="a8"/>
                  <w:color w:val="auto"/>
                  <w:sz w:val="24"/>
                  <w:szCs w:val="24"/>
                  <w:lang w:val="ru-RU"/>
                </w:rPr>
                <w:t>от 18.08.2020 № 03-04-06/72409</w:t>
              </w:r>
            </w:hyperlink>
            <w:r w:rsidRPr="00E26E64">
              <w:rPr>
                <w:rStyle w:val="a8"/>
                <w:color w:val="auto"/>
                <w:sz w:val="24"/>
                <w:szCs w:val="24"/>
                <w:lang w:val="ru-RU"/>
              </w:rPr>
              <w:t xml:space="preserve"> Департамента Налоговой политики Минфина</w:t>
            </w:r>
            <w:r w:rsidRPr="00065AF2">
              <w:rPr>
                <w:rStyle w:val="a8"/>
                <w:color w:val="auto"/>
                <w:sz w:val="24"/>
                <w:szCs w:val="24"/>
                <w:lang w:val="ru-RU"/>
              </w:rPr>
              <w:t xml:space="preserve"> -  </w:t>
            </w:r>
            <w:r w:rsidR="00C756EF">
              <w:rPr>
                <w:rStyle w:val="a8"/>
                <w:color w:val="auto"/>
                <w:sz w:val="24"/>
                <w:szCs w:val="24"/>
                <w:lang w:val="ru-RU"/>
              </w:rPr>
              <w:t xml:space="preserve"> </w:t>
            </w:r>
            <w:r w:rsidRPr="00065AF2">
              <w:rPr>
                <w:rStyle w:val="a8"/>
                <w:color w:val="auto"/>
                <w:sz w:val="24"/>
                <w:szCs w:val="24"/>
                <w:lang w:val="ru-RU"/>
              </w:rPr>
              <w:lastRenderedPageBreak/>
              <w:t xml:space="preserve">даны </w:t>
            </w:r>
            <w:r w:rsidRPr="00E26E64">
              <w:rPr>
                <w:rStyle w:val="a8"/>
                <w:color w:val="auto"/>
                <w:sz w:val="24"/>
                <w:szCs w:val="24"/>
                <w:lang w:val="ru-RU"/>
              </w:rPr>
              <w:t xml:space="preserve">пояснения </w:t>
            </w:r>
            <w:r w:rsidRPr="00E26E64">
              <w:rPr>
                <w:rStyle w:val="a8"/>
                <w:color w:val="auto"/>
                <w:sz w:val="24"/>
                <w:szCs w:val="24"/>
              </w:rPr>
              <w:t> </w:t>
            </w:r>
            <w:r w:rsidRPr="00E26E64">
              <w:rPr>
                <w:rStyle w:val="a8"/>
                <w:color w:val="auto"/>
                <w:sz w:val="24"/>
                <w:szCs w:val="24"/>
                <w:lang w:val="ru-RU"/>
              </w:rPr>
              <w:t xml:space="preserve">про </w:t>
            </w:r>
            <w:r w:rsidRPr="00E26E64">
              <w:rPr>
                <w:rStyle w:val="a8"/>
                <w:color w:val="auto"/>
                <w:sz w:val="24"/>
                <w:szCs w:val="24"/>
              </w:rPr>
              <w:t> </w:t>
            </w:r>
            <w:r w:rsidRPr="00E26E64">
              <w:rPr>
                <w:rStyle w:val="a8"/>
                <w:color w:val="auto"/>
                <w:sz w:val="24"/>
                <w:szCs w:val="24"/>
                <w:lang w:val="ru-RU"/>
              </w:rPr>
              <w:t xml:space="preserve">выплаты, компенсации и </w:t>
            </w:r>
            <w:r w:rsidRPr="00065AF2">
              <w:rPr>
                <w:rStyle w:val="a8"/>
                <w:color w:val="auto"/>
                <w:sz w:val="24"/>
                <w:szCs w:val="24"/>
                <w:lang w:val="ru-RU"/>
              </w:rPr>
              <w:t xml:space="preserve"> освобождение от </w:t>
            </w:r>
            <w:r w:rsidRPr="00E26E64">
              <w:rPr>
                <w:rStyle w:val="a8"/>
                <w:color w:val="auto"/>
                <w:sz w:val="24"/>
                <w:szCs w:val="24"/>
                <w:lang w:val="ru-RU"/>
              </w:rPr>
              <w:t xml:space="preserve">НДФЛ, </w:t>
            </w:r>
            <w:r w:rsidRPr="00065AF2">
              <w:rPr>
                <w:rStyle w:val="a8"/>
                <w:color w:val="auto"/>
                <w:sz w:val="24"/>
                <w:szCs w:val="24"/>
                <w:lang w:val="ru-RU"/>
              </w:rPr>
              <w:t xml:space="preserve"> начисления </w:t>
            </w:r>
            <w:r w:rsidRPr="00E26E64">
              <w:rPr>
                <w:rStyle w:val="a8"/>
                <w:color w:val="auto"/>
                <w:sz w:val="24"/>
                <w:szCs w:val="24"/>
                <w:lang w:val="ru-RU"/>
              </w:rPr>
              <w:t>страховы</w:t>
            </w:r>
            <w:r w:rsidRPr="00065AF2">
              <w:rPr>
                <w:rStyle w:val="a8"/>
                <w:color w:val="auto"/>
                <w:sz w:val="24"/>
                <w:szCs w:val="24"/>
                <w:lang w:val="ru-RU"/>
              </w:rPr>
              <w:t xml:space="preserve">х </w:t>
            </w:r>
            <w:r w:rsidRPr="00E26E64">
              <w:rPr>
                <w:rStyle w:val="a8"/>
                <w:color w:val="auto"/>
                <w:sz w:val="24"/>
                <w:szCs w:val="24"/>
                <w:lang w:val="ru-RU"/>
              </w:rPr>
              <w:t xml:space="preserve"> взнос</w:t>
            </w:r>
            <w:r w:rsidRPr="00065AF2">
              <w:rPr>
                <w:rStyle w:val="a8"/>
                <w:color w:val="auto"/>
                <w:sz w:val="24"/>
                <w:szCs w:val="24"/>
                <w:lang w:val="ru-RU"/>
              </w:rPr>
              <w:t>ов</w:t>
            </w:r>
            <w:r w:rsidRPr="00E26E64">
              <w:rPr>
                <w:rStyle w:val="a8"/>
                <w:color w:val="auto"/>
                <w:sz w:val="24"/>
                <w:szCs w:val="24"/>
                <w:lang w:val="ru-RU"/>
              </w:rPr>
              <w:t xml:space="preserve"> - </w:t>
            </w:r>
            <w:r w:rsidRPr="00E26E64">
              <w:rPr>
                <w:rStyle w:val="a8"/>
                <w:color w:val="auto"/>
                <w:sz w:val="24"/>
                <w:szCs w:val="24"/>
              </w:rPr>
              <w:t> </w:t>
            </w:r>
            <w:r w:rsidRPr="00C756EF">
              <w:rPr>
                <w:rStyle w:val="a8"/>
                <w:b/>
                <w:color w:val="auto"/>
                <w:sz w:val="24"/>
                <w:szCs w:val="24"/>
                <w:lang w:val="ru-RU"/>
              </w:rPr>
              <w:t xml:space="preserve">относится </w:t>
            </w:r>
            <w:r w:rsidRPr="00C756EF">
              <w:rPr>
                <w:rStyle w:val="a8"/>
                <w:b/>
                <w:color w:val="auto"/>
                <w:sz w:val="24"/>
                <w:szCs w:val="24"/>
              </w:rPr>
              <w:t> </w:t>
            </w:r>
            <w:r w:rsidRPr="00C756EF">
              <w:rPr>
                <w:rStyle w:val="a8"/>
                <w:b/>
                <w:color w:val="auto"/>
                <w:sz w:val="24"/>
                <w:szCs w:val="24"/>
                <w:lang w:val="ru-RU"/>
              </w:rPr>
              <w:t xml:space="preserve"> только к работникам, но не к добровольцам.</w:t>
            </w:r>
          </w:p>
          <w:p w14:paraId="28F608BA" w14:textId="77777777" w:rsidR="00E26E64" w:rsidRPr="00065AF2" w:rsidRDefault="00E26E64" w:rsidP="00F04AA7">
            <w:pPr>
              <w:rPr>
                <w:rStyle w:val="a8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14:paraId="01B9847E" w14:textId="77777777" w:rsidR="00E26E64" w:rsidRPr="00E26E64" w:rsidRDefault="00E26E64" w:rsidP="00E26E64">
            <w:pPr>
              <w:ind w:firstLine="176"/>
              <w:rPr>
                <w:rStyle w:val="a8"/>
                <w:color w:val="auto"/>
                <w:sz w:val="24"/>
                <w:szCs w:val="24"/>
              </w:rPr>
            </w:pPr>
            <w:r w:rsidRPr="00E26E64">
              <w:rPr>
                <w:rStyle w:val="a8"/>
                <w:color w:val="auto"/>
                <w:sz w:val="24"/>
                <w:szCs w:val="24"/>
              </w:rPr>
              <w:lastRenderedPageBreak/>
              <w:t>Виды компенсации расходов добровольцам:</w:t>
            </w:r>
          </w:p>
          <w:p w14:paraId="451C7CBC" w14:textId="77777777" w:rsidR="00E26E64" w:rsidRPr="00065AF2" w:rsidRDefault="00E26E64" w:rsidP="00E26E64">
            <w:pPr>
              <w:pStyle w:val="a6"/>
              <w:numPr>
                <w:ilvl w:val="0"/>
                <w:numId w:val="36"/>
              </w:numPr>
              <w:ind w:left="0" w:firstLine="176"/>
              <w:rPr>
                <w:rStyle w:val="a8"/>
                <w:color w:val="auto"/>
                <w:sz w:val="24"/>
                <w:szCs w:val="24"/>
                <w:lang w:val="ru-RU"/>
              </w:rPr>
            </w:pPr>
            <w:r w:rsidRPr="00065AF2">
              <w:rPr>
                <w:rStyle w:val="a8"/>
                <w:color w:val="auto"/>
                <w:sz w:val="24"/>
                <w:szCs w:val="24"/>
                <w:lang w:val="ru-RU"/>
              </w:rPr>
              <w:t xml:space="preserve">на прохождение тестирования на короновирусную инфекцию </w:t>
            </w:r>
            <w:r w:rsidRPr="00E26E64">
              <w:rPr>
                <w:rStyle w:val="a8"/>
                <w:color w:val="auto"/>
                <w:sz w:val="24"/>
                <w:szCs w:val="24"/>
              </w:rPr>
              <w:t>COVID</w:t>
            </w:r>
            <w:r w:rsidRPr="00065AF2">
              <w:rPr>
                <w:rStyle w:val="a8"/>
                <w:color w:val="auto"/>
                <w:sz w:val="24"/>
                <w:szCs w:val="24"/>
                <w:lang w:val="ru-RU"/>
              </w:rPr>
              <w:t xml:space="preserve"> 19;</w:t>
            </w:r>
          </w:p>
          <w:p w14:paraId="70EA2385" w14:textId="77777777" w:rsidR="00E26E64" w:rsidRPr="00065AF2" w:rsidRDefault="00E26E64" w:rsidP="00F04AA7">
            <w:pPr>
              <w:ind w:firstLine="176"/>
              <w:rPr>
                <w:rStyle w:val="a8"/>
                <w:color w:val="auto"/>
                <w:sz w:val="24"/>
                <w:szCs w:val="24"/>
                <w:lang w:val="ru-RU"/>
              </w:rPr>
            </w:pPr>
          </w:p>
        </w:tc>
      </w:tr>
      <w:tr w:rsidR="00301E0D" w:rsidRPr="004D2D53" w14:paraId="6C2CE5F3" w14:textId="77777777" w:rsidTr="00E252F6">
        <w:tc>
          <w:tcPr>
            <w:tcW w:w="2518" w:type="dxa"/>
          </w:tcPr>
          <w:p w14:paraId="7760105B" w14:textId="77777777" w:rsidR="00301E0D" w:rsidRPr="00E02AE3" w:rsidRDefault="00301E0D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3B6079A1" w14:textId="29C56E35" w:rsidR="00301E0D" w:rsidRPr="00E26E64" w:rsidRDefault="00967344" w:rsidP="00F04AA7">
            <w:pPr>
              <w:rPr>
                <w:rStyle w:val="a8"/>
                <w:color w:val="auto"/>
                <w:sz w:val="24"/>
                <w:szCs w:val="24"/>
                <w:lang w:val="ru-RU"/>
              </w:rPr>
            </w:pPr>
            <w:r>
              <w:rPr>
                <w:rStyle w:val="a8"/>
                <w:b/>
                <w:color w:val="auto"/>
                <w:sz w:val="24"/>
                <w:szCs w:val="24"/>
                <w:lang w:val="ru-RU"/>
              </w:rPr>
              <w:t>О</w:t>
            </w:r>
            <w:r w:rsidR="00E26E64" w:rsidRPr="00E26E64">
              <w:rPr>
                <w:rStyle w:val="a8"/>
                <w:b/>
                <w:color w:val="auto"/>
                <w:sz w:val="24"/>
                <w:szCs w:val="24"/>
              </w:rPr>
              <w:t>благается НДФЛ</w:t>
            </w:r>
          </w:p>
        </w:tc>
        <w:tc>
          <w:tcPr>
            <w:tcW w:w="3827" w:type="dxa"/>
          </w:tcPr>
          <w:p w14:paraId="7F26F804" w14:textId="77777777" w:rsidR="00301E0D" w:rsidRPr="00E26E64" w:rsidRDefault="00E26E64" w:rsidP="00530AAE">
            <w:pPr>
              <w:rPr>
                <w:rStyle w:val="a8"/>
                <w:color w:val="auto"/>
                <w:sz w:val="24"/>
                <w:szCs w:val="24"/>
                <w:lang w:val="ru-RU"/>
              </w:rPr>
            </w:pPr>
            <w:r w:rsidRPr="00E26E64">
              <w:rPr>
                <w:rStyle w:val="a8"/>
                <w:color w:val="auto"/>
                <w:sz w:val="24"/>
                <w:szCs w:val="24"/>
                <w:lang w:val="ru-RU"/>
              </w:rPr>
              <w:t xml:space="preserve">в пункте 3.1. статья 217 НК РФ - список выплат  для добровольцев - закрытый, </w:t>
            </w:r>
            <w:r>
              <w:rPr>
                <w:rStyle w:val="a8"/>
                <w:color w:val="auto"/>
                <w:sz w:val="24"/>
                <w:szCs w:val="24"/>
                <w:lang w:val="ru-RU"/>
              </w:rPr>
              <w:t xml:space="preserve"> </w:t>
            </w:r>
            <w:r w:rsidR="00530AAE">
              <w:rPr>
                <w:rStyle w:val="a8"/>
                <w:color w:val="auto"/>
                <w:sz w:val="24"/>
                <w:szCs w:val="24"/>
                <w:lang w:val="ru-RU"/>
              </w:rPr>
              <w:t>данные  компенсации в него не включены</w:t>
            </w:r>
          </w:p>
        </w:tc>
        <w:tc>
          <w:tcPr>
            <w:tcW w:w="6663" w:type="dxa"/>
          </w:tcPr>
          <w:p w14:paraId="1505AC30" w14:textId="77777777" w:rsidR="00A61CFD" w:rsidRPr="00E26E64" w:rsidRDefault="00F04AA7" w:rsidP="00F04AA7">
            <w:pPr>
              <w:ind w:firstLine="176"/>
              <w:rPr>
                <w:rStyle w:val="a8"/>
                <w:color w:val="auto"/>
                <w:sz w:val="24"/>
                <w:szCs w:val="24"/>
              </w:rPr>
            </w:pPr>
            <w:r w:rsidRPr="00E26E64">
              <w:rPr>
                <w:rStyle w:val="a8"/>
                <w:color w:val="auto"/>
                <w:sz w:val="24"/>
                <w:szCs w:val="24"/>
              </w:rPr>
              <w:t>В</w:t>
            </w:r>
            <w:r w:rsidR="00A61CFD" w:rsidRPr="00E26E64">
              <w:rPr>
                <w:rStyle w:val="a8"/>
                <w:color w:val="auto"/>
                <w:sz w:val="24"/>
                <w:szCs w:val="24"/>
              </w:rPr>
              <w:t>иды компенсации расходов добровольцам:</w:t>
            </w:r>
          </w:p>
          <w:p w14:paraId="15AB754C" w14:textId="77777777" w:rsidR="00764984" w:rsidRPr="00E26E64" w:rsidRDefault="00764984" w:rsidP="00F04AA7">
            <w:pPr>
              <w:pStyle w:val="a6"/>
              <w:numPr>
                <w:ilvl w:val="0"/>
                <w:numId w:val="36"/>
              </w:numPr>
              <w:ind w:left="0" w:firstLine="176"/>
              <w:rPr>
                <w:rStyle w:val="a8"/>
                <w:color w:val="auto"/>
                <w:sz w:val="24"/>
                <w:szCs w:val="24"/>
              </w:rPr>
            </w:pPr>
            <w:r w:rsidRPr="00065AF2">
              <w:rPr>
                <w:rStyle w:val="a8"/>
                <w:color w:val="auto"/>
                <w:sz w:val="24"/>
                <w:szCs w:val="24"/>
                <w:lang w:val="ru-RU"/>
              </w:rPr>
              <w:t>на питание</w:t>
            </w:r>
            <w:r w:rsidR="00355BC3" w:rsidRPr="00065AF2">
              <w:rPr>
                <w:rStyle w:val="a8"/>
                <w:color w:val="auto"/>
                <w:sz w:val="24"/>
                <w:szCs w:val="24"/>
                <w:lang w:val="ru-RU"/>
              </w:rPr>
              <w:t xml:space="preserve"> -</w:t>
            </w:r>
            <w:r w:rsidRPr="00065AF2">
              <w:rPr>
                <w:rStyle w:val="a8"/>
                <w:color w:val="auto"/>
                <w:sz w:val="24"/>
                <w:szCs w:val="24"/>
                <w:lang w:val="ru-RU"/>
              </w:rPr>
              <w:t xml:space="preserve"> на сумму, превышающую 700 руб. </w:t>
            </w:r>
            <w:r w:rsidRPr="00E26E64">
              <w:rPr>
                <w:rStyle w:val="a8"/>
                <w:color w:val="auto"/>
                <w:sz w:val="24"/>
                <w:szCs w:val="24"/>
              </w:rPr>
              <w:t>в сутки</w:t>
            </w:r>
            <w:r w:rsidR="00355BC3" w:rsidRPr="00E26E64">
              <w:rPr>
                <w:rStyle w:val="a8"/>
                <w:color w:val="auto"/>
                <w:sz w:val="24"/>
                <w:szCs w:val="24"/>
              </w:rPr>
              <w:t>;</w:t>
            </w:r>
            <w:r w:rsidRPr="00E26E64">
              <w:rPr>
                <w:rStyle w:val="a8"/>
                <w:color w:val="auto"/>
                <w:sz w:val="24"/>
                <w:szCs w:val="24"/>
              </w:rPr>
              <w:t xml:space="preserve"> </w:t>
            </w:r>
          </w:p>
          <w:p w14:paraId="6DBF9F80" w14:textId="77777777" w:rsidR="00301E0D" w:rsidRPr="00065AF2" w:rsidRDefault="00A61CFD" w:rsidP="00F04AA7">
            <w:pPr>
              <w:pStyle w:val="a6"/>
              <w:numPr>
                <w:ilvl w:val="0"/>
                <w:numId w:val="36"/>
              </w:numPr>
              <w:ind w:left="0" w:firstLine="176"/>
              <w:rPr>
                <w:rStyle w:val="a8"/>
                <w:color w:val="auto"/>
                <w:sz w:val="24"/>
                <w:szCs w:val="24"/>
                <w:lang w:val="ru-RU"/>
              </w:rPr>
            </w:pPr>
            <w:r w:rsidRPr="00065AF2">
              <w:rPr>
                <w:rStyle w:val="a8"/>
                <w:color w:val="auto"/>
                <w:sz w:val="24"/>
                <w:szCs w:val="24"/>
                <w:lang w:val="ru-RU"/>
              </w:rPr>
              <w:t>на прохождение медицинской комиссии и  приобретение м</w:t>
            </w:r>
            <w:r w:rsidR="00301E0D" w:rsidRPr="00065AF2">
              <w:rPr>
                <w:rStyle w:val="a8"/>
                <w:color w:val="auto"/>
                <w:sz w:val="24"/>
                <w:szCs w:val="24"/>
                <w:lang w:val="ru-RU"/>
              </w:rPr>
              <w:t>едицинск</w:t>
            </w:r>
            <w:r w:rsidRPr="00065AF2">
              <w:rPr>
                <w:rStyle w:val="a8"/>
                <w:color w:val="auto"/>
                <w:sz w:val="24"/>
                <w:szCs w:val="24"/>
                <w:lang w:val="ru-RU"/>
              </w:rPr>
              <w:t>ой</w:t>
            </w:r>
            <w:r w:rsidR="00301E0D" w:rsidRPr="00065AF2">
              <w:rPr>
                <w:rStyle w:val="a8"/>
                <w:color w:val="auto"/>
                <w:sz w:val="24"/>
                <w:szCs w:val="24"/>
                <w:lang w:val="ru-RU"/>
              </w:rPr>
              <w:t xml:space="preserve"> книжк</w:t>
            </w:r>
            <w:r w:rsidRPr="00065AF2">
              <w:rPr>
                <w:rStyle w:val="a8"/>
                <w:color w:val="auto"/>
                <w:sz w:val="24"/>
                <w:szCs w:val="24"/>
                <w:lang w:val="ru-RU"/>
              </w:rPr>
              <w:t>и</w:t>
            </w:r>
            <w:r w:rsidR="00355BC3" w:rsidRPr="00065AF2">
              <w:rPr>
                <w:rStyle w:val="a8"/>
                <w:color w:val="auto"/>
                <w:sz w:val="24"/>
                <w:szCs w:val="24"/>
                <w:lang w:val="ru-RU"/>
              </w:rPr>
              <w:t>;</w:t>
            </w:r>
          </w:p>
          <w:p w14:paraId="6B56E8DC" w14:textId="77777777" w:rsidR="00764984" w:rsidRPr="00E26E64" w:rsidRDefault="00764984" w:rsidP="00F04AA7">
            <w:pPr>
              <w:pStyle w:val="a6"/>
              <w:numPr>
                <w:ilvl w:val="0"/>
                <w:numId w:val="36"/>
              </w:numPr>
              <w:ind w:left="0" w:firstLine="176"/>
              <w:rPr>
                <w:rStyle w:val="a8"/>
                <w:color w:val="auto"/>
                <w:sz w:val="24"/>
                <w:szCs w:val="24"/>
              </w:rPr>
            </w:pPr>
            <w:r w:rsidRPr="00E26E64">
              <w:rPr>
                <w:rStyle w:val="a8"/>
                <w:color w:val="auto"/>
                <w:sz w:val="24"/>
                <w:szCs w:val="24"/>
              </w:rPr>
              <w:t>на оплату обучения</w:t>
            </w:r>
            <w:r w:rsidR="00355BC3" w:rsidRPr="00E26E64">
              <w:rPr>
                <w:rStyle w:val="a8"/>
                <w:color w:val="auto"/>
                <w:sz w:val="24"/>
                <w:szCs w:val="24"/>
              </w:rPr>
              <w:t>;</w:t>
            </w:r>
          </w:p>
          <w:p w14:paraId="00302767" w14:textId="77777777" w:rsidR="00764984" w:rsidRPr="00065AF2" w:rsidRDefault="00355BC3" w:rsidP="00F04AA7">
            <w:pPr>
              <w:pStyle w:val="a6"/>
              <w:numPr>
                <w:ilvl w:val="0"/>
                <w:numId w:val="36"/>
              </w:numPr>
              <w:ind w:left="0" w:firstLine="176"/>
              <w:rPr>
                <w:rStyle w:val="a8"/>
                <w:color w:val="auto"/>
                <w:sz w:val="24"/>
                <w:szCs w:val="24"/>
                <w:lang w:val="ru-RU"/>
              </w:rPr>
            </w:pPr>
            <w:r w:rsidRPr="00065AF2">
              <w:rPr>
                <w:rStyle w:val="a8"/>
                <w:color w:val="auto"/>
                <w:sz w:val="24"/>
                <w:szCs w:val="24"/>
                <w:lang w:val="ru-RU"/>
              </w:rPr>
              <w:t xml:space="preserve">возмещение </w:t>
            </w:r>
            <w:r w:rsidR="00764984" w:rsidRPr="00065AF2">
              <w:rPr>
                <w:rStyle w:val="a8"/>
                <w:color w:val="auto"/>
                <w:sz w:val="24"/>
                <w:szCs w:val="24"/>
                <w:lang w:val="ru-RU"/>
              </w:rPr>
              <w:t xml:space="preserve"> </w:t>
            </w:r>
            <w:r w:rsidRPr="00065AF2">
              <w:rPr>
                <w:rStyle w:val="a8"/>
                <w:color w:val="auto"/>
                <w:sz w:val="24"/>
                <w:szCs w:val="24"/>
                <w:lang w:val="ru-RU"/>
              </w:rPr>
              <w:t>за сотовую связь, за услуги интернет;</w:t>
            </w:r>
          </w:p>
          <w:p w14:paraId="5264480C" w14:textId="77777777" w:rsidR="00301E0D" w:rsidRPr="00530AAE" w:rsidRDefault="00301E0D" w:rsidP="00530AAE">
            <w:pPr>
              <w:pStyle w:val="a6"/>
              <w:numPr>
                <w:ilvl w:val="0"/>
                <w:numId w:val="36"/>
              </w:numPr>
              <w:ind w:left="0" w:firstLine="176"/>
              <w:rPr>
                <w:rStyle w:val="a8"/>
                <w:color w:val="auto"/>
                <w:sz w:val="24"/>
                <w:szCs w:val="24"/>
                <w:lang w:val="ru-RU"/>
              </w:rPr>
            </w:pPr>
            <w:r w:rsidRPr="00530AAE">
              <w:rPr>
                <w:rStyle w:val="a8"/>
                <w:color w:val="auto"/>
                <w:sz w:val="24"/>
                <w:szCs w:val="24"/>
                <w:lang w:val="ru-RU"/>
              </w:rPr>
              <w:t xml:space="preserve">и прочие статьи расходов, не включенные в </w:t>
            </w:r>
            <w:r w:rsidR="00355BC3" w:rsidRPr="00530AAE">
              <w:rPr>
                <w:rStyle w:val="a8"/>
                <w:color w:val="auto"/>
                <w:sz w:val="24"/>
                <w:szCs w:val="24"/>
                <w:lang w:val="ru-RU"/>
              </w:rPr>
              <w:t>п.</w:t>
            </w:r>
            <w:r w:rsidR="00530AAE" w:rsidRPr="00530AAE">
              <w:rPr>
                <w:rStyle w:val="a8"/>
                <w:color w:val="auto"/>
                <w:sz w:val="24"/>
                <w:szCs w:val="24"/>
                <w:lang w:val="ru-RU"/>
              </w:rPr>
              <w:t xml:space="preserve"> 3.1 </w:t>
            </w:r>
            <w:r w:rsidRPr="00530AAE">
              <w:rPr>
                <w:rStyle w:val="a8"/>
                <w:color w:val="auto"/>
                <w:sz w:val="24"/>
                <w:szCs w:val="24"/>
                <w:lang w:val="ru-RU"/>
              </w:rPr>
              <w:t xml:space="preserve">ст. 217 </w:t>
            </w:r>
            <w:r w:rsidR="00530AAE">
              <w:rPr>
                <w:rStyle w:val="a8"/>
                <w:color w:val="auto"/>
                <w:sz w:val="24"/>
                <w:szCs w:val="24"/>
                <w:lang w:val="ru-RU"/>
              </w:rPr>
              <w:t xml:space="preserve">Налогового кодекса </w:t>
            </w:r>
            <w:r w:rsidRPr="00530AAE">
              <w:rPr>
                <w:rStyle w:val="a8"/>
                <w:color w:val="auto"/>
                <w:sz w:val="24"/>
                <w:szCs w:val="24"/>
                <w:lang w:val="ru-RU"/>
              </w:rPr>
              <w:t xml:space="preserve"> РФ</w:t>
            </w:r>
            <w:r w:rsidR="00355BC3" w:rsidRPr="00530AAE">
              <w:rPr>
                <w:rStyle w:val="a8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355BC3" w:rsidRPr="004D2D53" w14:paraId="24409199" w14:textId="77777777" w:rsidTr="00A86F0F">
        <w:tc>
          <w:tcPr>
            <w:tcW w:w="2518" w:type="dxa"/>
          </w:tcPr>
          <w:p w14:paraId="117E9198" w14:textId="77777777" w:rsidR="00355BC3" w:rsidRPr="00E02AE3" w:rsidRDefault="00355BC3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900" w:type="dxa"/>
            <w:gridSpan w:val="3"/>
          </w:tcPr>
          <w:p w14:paraId="3FA42080" w14:textId="77777777" w:rsidR="00355BC3" w:rsidRPr="00E02AE3" w:rsidRDefault="00355BC3" w:rsidP="00F04AA7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</w:rPr>
              <w:t>компенсации расходов добровольцам производятся:</w:t>
            </w:r>
          </w:p>
          <w:p w14:paraId="167FB5C1" w14:textId="77777777" w:rsidR="00355BC3" w:rsidRPr="00E02AE3" w:rsidRDefault="00355BC3" w:rsidP="00F04AA7">
            <w:pPr>
              <w:pStyle w:val="a6"/>
              <w:numPr>
                <w:ilvl w:val="0"/>
                <w:numId w:val="37"/>
              </w:num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</w:rPr>
              <w:t>в денежной форме;</w:t>
            </w:r>
          </w:p>
          <w:p w14:paraId="3C6C6C21" w14:textId="77777777" w:rsidR="00355BC3" w:rsidRPr="00E02AE3" w:rsidRDefault="00355BC3" w:rsidP="00F04AA7">
            <w:pPr>
              <w:pStyle w:val="a6"/>
              <w:numPr>
                <w:ilvl w:val="0"/>
                <w:numId w:val="37"/>
              </w:num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в натуральной форме</w:t>
            </w:r>
            <w:r w:rsidR="00DF4B5C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(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организация оплачивает расходы за добровольца).</w:t>
            </w:r>
          </w:p>
          <w:p w14:paraId="267CFE9D" w14:textId="77777777" w:rsidR="00355BC3" w:rsidRPr="00E02AE3" w:rsidRDefault="00355BC3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  <w:tr w:rsidR="0085301A" w:rsidRPr="00065AF2" w14:paraId="4E8C1135" w14:textId="77777777" w:rsidTr="00065AF2">
        <w:tc>
          <w:tcPr>
            <w:tcW w:w="2518" w:type="dxa"/>
            <w:vMerge w:val="restart"/>
          </w:tcPr>
          <w:p w14:paraId="5C1E55C6" w14:textId="77777777" w:rsidR="0085301A" w:rsidRDefault="0085301A" w:rsidP="0085301A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Договор ответственного хранения товаро-материальных ценностей  (ТМЦ).</w:t>
            </w:r>
          </w:p>
          <w:p w14:paraId="12CD79CE" w14:textId="77777777" w:rsidR="00CF02CE" w:rsidRPr="00E02AE3" w:rsidRDefault="00CF02CE" w:rsidP="0085301A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6FC68463" w14:textId="77777777" w:rsidR="0085301A" w:rsidRDefault="0085301A" w:rsidP="00065AF2">
            <w:pPr>
              <w:rPr>
                <w:rStyle w:val="a8"/>
                <w:color w:val="auto"/>
                <w:sz w:val="24"/>
                <w:szCs w:val="24"/>
                <w:lang w:val="ru-RU"/>
              </w:rPr>
            </w:pPr>
            <w:r>
              <w:rPr>
                <w:rStyle w:val="a8"/>
                <w:color w:val="auto"/>
                <w:sz w:val="24"/>
                <w:szCs w:val="24"/>
                <w:lang w:val="ru-RU"/>
              </w:rPr>
              <w:t>ответственность:</w:t>
            </w:r>
          </w:p>
          <w:p w14:paraId="2DD1BEC8" w14:textId="77777777" w:rsidR="0085301A" w:rsidRDefault="0085301A" w:rsidP="00065AF2">
            <w:pPr>
              <w:rPr>
                <w:rStyle w:val="a8"/>
                <w:color w:val="auto"/>
                <w:sz w:val="24"/>
                <w:szCs w:val="24"/>
                <w:lang w:val="ru-RU"/>
              </w:rPr>
            </w:pPr>
            <w:r>
              <w:rPr>
                <w:rStyle w:val="a8"/>
                <w:color w:val="auto"/>
                <w:sz w:val="24"/>
                <w:szCs w:val="24"/>
                <w:lang w:val="ru-RU"/>
              </w:rPr>
              <w:t>- за утрату;</w:t>
            </w:r>
          </w:p>
          <w:p w14:paraId="6290B906" w14:textId="77777777" w:rsidR="0085301A" w:rsidRDefault="0085301A" w:rsidP="00065AF2">
            <w:pPr>
              <w:rPr>
                <w:rStyle w:val="a8"/>
                <w:color w:val="auto"/>
                <w:sz w:val="24"/>
                <w:szCs w:val="24"/>
                <w:lang w:val="ru-RU"/>
              </w:rPr>
            </w:pPr>
            <w:r>
              <w:rPr>
                <w:rStyle w:val="a8"/>
                <w:color w:val="auto"/>
                <w:sz w:val="24"/>
                <w:szCs w:val="24"/>
                <w:lang w:val="ru-RU"/>
              </w:rPr>
              <w:t>- за порчу;</w:t>
            </w:r>
          </w:p>
          <w:p w14:paraId="65170820" w14:textId="77777777" w:rsidR="0085301A" w:rsidRPr="00E26E64" w:rsidRDefault="0085301A" w:rsidP="00065AF2">
            <w:pPr>
              <w:rPr>
                <w:rStyle w:val="a8"/>
                <w:color w:val="auto"/>
                <w:sz w:val="24"/>
                <w:szCs w:val="24"/>
                <w:lang w:val="ru-RU"/>
              </w:rPr>
            </w:pPr>
            <w:r>
              <w:rPr>
                <w:rStyle w:val="a8"/>
                <w:color w:val="auto"/>
                <w:sz w:val="24"/>
                <w:szCs w:val="24"/>
                <w:lang w:val="ru-RU"/>
              </w:rPr>
              <w:t>- за недостачу.</w:t>
            </w:r>
          </w:p>
        </w:tc>
        <w:tc>
          <w:tcPr>
            <w:tcW w:w="3827" w:type="dxa"/>
          </w:tcPr>
          <w:p w14:paraId="3F9F9183" w14:textId="77777777" w:rsidR="0085301A" w:rsidRPr="00B57FE9" w:rsidRDefault="0085301A" w:rsidP="00B57FE9">
            <w:pPr>
              <w:rPr>
                <w:i w:val="0"/>
                <w:iCs w:val="0"/>
                <w:smallCaps/>
                <w:sz w:val="24"/>
                <w:szCs w:val="24"/>
                <w:u w:color="9F2936" w:themeColor="accent2"/>
                <w:lang w:val="ru-RU"/>
              </w:rPr>
            </w:pPr>
            <w:r w:rsidRPr="00B57FE9">
              <w:rPr>
                <w:i w:val="0"/>
                <w:iCs w:val="0"/>
                <w:smallCaps/>
                <w:sz w:val="24"/>
                <w:szCs w:val="24"/>
                <w:u w:color="9F2936" w:themeColor="accent2"/>
                <w:lang w:val="ru-RU"/>
              </w:rPr>
              <w:t>на основании  статьи 393 ГК РФ – волонтер</w:t>
            </w:r>
            <w:r>
              <w:rPr>
                <w:i w:val="0"/>
                <w:iCs w:val="0"/>
                <w:smallCaps/>
                <w:sz w:val="24"/>
                <w:szCs w:val="24"/>
                <w:u w:color="9F2936" w:themeColor="accent2"/>
                <w:lang w:val="ru-RU"/>
              </w:rPr>
              <w:t xml:space="preserve"> </w:t>
            </w:r>
            <w:r w:rsidRPr="00B57FE9">
              <w:rPr>
                <w:i w:val="0"/>
                <w:iCs w:val="0"/>
                <w:smallCaps/>
                <w:sz w:val="24"/>
                <w:szCs w:val="24"/>
                <w:u w:color="9F2936" w:themeColor="accent2"/>
                <w:lang w:val="ru-RU"/>
              </w:rPr>
              <w:t xml:space="preserve"> выступает  «ответственным хранителем» </w:t>
            </w:r>
          </w:p>
          <w:p w14:paraId="679E18EB" w14:textId="77777777" w:rsidR="0085301A" w:rsidRPr="00E26E64" w:rsidRDefault="0085301A" w:rsidP="00065AF2">
            <w:pPr>
              <w:rPr>
                <w:rStyle w:val="a8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14:paraId="372ED067" w14:textId="77777777" w:rsidR="0085301A" w:rsidRDefault="0085301A" w:rsidP="0085301A">
            <w:pPr>
              <w:pStyle w:val="a6"/>
              <w:numPr>
                <w:ilvl w:val="0"/>
                <w:numId w:val="36"/>
              </w:numPr>
              <w:ind w:left="176" w:firstLine="0"/>
              <w:rPr>
                <w:i w:val="0"/>
                <w:iCs w:val="0"/>
                <w:smallCaps/>
                <w:sz w:val="24"/>
                <w:szCs w:val="24"/>
                <w:u w:color="9F2936" w:themeColor="accent2"/>
                <w:lang w:val="ru-RU"/>
              </w:rPr>
            </w:pPr>
            <w:r w:rsidRPr="00B57FE9">
              <w:rPr>
                <w:i w:val="0"/>
                <w:iCs w:val="0"/>
                <w:smallCaps/>
                <w:sz w:val="24"/>
                <w:szCs w:val="24"/>
                <w:u w:color="9F2936" w:themeColor="accent2"/>
                <w:lang w:val="ru-RU"/>
              </w:rPr>
              <w:t>отсутствует вознаграждение за хранение;</w:t>
            </w:r>
          </w:p>
          <w:p w14:paraId="19FDE1E0" w14:textId="77777777" w:rsidR="0085301A" w:rsidRPr="0085301A" w:rsidRDefault="0085301A" w:rsidP="0085301A">
            <w:pPr>
              <w:pStyle w:val="a6"/>
              <w:numPr>
                <w:ilvl w:val="0"/>
                <w:numId w:val="36"/>
              </w:numPr>
              <w:ind w:left="176" w:firstLine="0"/>
              <w:rPr>
                <w:i w:val="0"/>
                <w:iCs w:val="0"/>
                <w:smallCaps/>
                <w:sz w:val="24"/>
                <w:szCs w:val="24"/>
                <w:u w:color="9F2936" w:themeColor="accent2"/>
                <w:lang w:val="ru-RU"/>
              </w:rPr>
            </w:pPr>
            <w:r>
              <w:rPr>
                <w:i w:val="0"/>
                <w:iCs w:val="0"/>
                <w:smallCaps/>
                <w:sz w:val="24"/>
                <w:szCs w:val="24"/>
                <w:u w:color="9F2936" w:themeColor="accent2"/>
                <w:lang w:val="ru-RU"/>
              </w:rPr>
              <w:t xml:space="preserve">  </w:t>
            </w:r>
            <w:r w:rsidRPr="0085301A">
              <w:rPr>
                <w:i w:val="0"/>
                <w:iCs w:val="0"/>
                <w:smallCaps/>
                <w:sz w:val="24"/>
                <w:szCs w:val="24"/>
                <w:u w:color="9F2936" w:themeColor="accent2"/>
                <w:lang w:val="ru-RU"/>
              </w:rPr>
              <w:t xml:space="preserve">ТМЦ </w:t>
            </w:r>
            <w:r>
              <w:rPr>
                <w:i w:val="0"/>
                <w:iCs w:val="0"/>
                <w:smallCaps/>
                <w:sz w:val="24"/>
                <w:szCs w:val="24"/>
                <w:u w:color="9F2936" w:themeColor="accent2"/>
                <w:lang w:val="ru-RU"/>
              </w:rPr>
              <w:t>остается на балансе организации;</w:t>
            </w:r>
          </w:p>
          <w:p w14:paraId="3BCF1BC7" w14:textId="77777777" w:rsidR="0085301A" w:rsidRDefault="0085301A" w:rsidP="00B57FE9">
            <w:pPr>
              <w:pStyle w:val="a6"/>
              <w:numPr>
                <w:ilvl w:val="0"/>
                <w:numId w:val="36"/>
              </w:numPr>
              <w:ind w:left="0" w:firstLine="176"/>
              <w:rPr>
                <w:i w:val="0"/>
                <w:iCs w:val="0"/>
                <w:smallCaps/>
                <w:sz w:val="24"/>
                <w:szCs w:val="24"/>
                <w:u w:color="9F2936" w:themeColor="accent2"/>
                <w:lang w:val="ru-RU"/>
              </w:rPr>
            </w:pPr>
            <w:r>
              <w:rPr>
                <w:i w:val="0"/>
                <w:iCs w:val="0"/>
                <w:smallCaps/>
                <w:sz w:val="24"/>
                <w:szCs w:val="24"/>
                <w:u w:color="9F2936" w:themeColor="accent2"/>
                <w:lang w:val="ru-RU"/>
              </w:rPr>
              <w:t>отсутствует возмещение за хранение ТМЦ</w:t>
            </w:r>
          </w:p>
          <w:p w14:paraId="13696D20" w14:textId="77777777" w:rsidR="0085301A" w:rsidRPr="00530AAE" w:rsidRDefault="0085301A" w:rsidP="0085301A">
            <w:pPr>
              <w:pStyle w:val="a6"/>
              <w:ind w:left="176"/>
              <w:rPr>
                <w:rStyle w:val="a8"/>
                <w:color w:val="auto"/>
                <w:sz w:val="24"/>
                <w:szCs w:val="24"/>
                <w:lang w:val="ru-RU"/>
              </w:rPr>
            </w:pPr>
          </w:p>
        </w:tc>
      </w:tr>
      <w:tr w:rsidR="0085301A" w:rsidRPr="004D2D53" w14:paraId="5BF3BB92" w14:textId="77777777" w:rsidTr="00065AF2">
        <w:tc>
          <w:tcPr>
            <w:tcW w:w="2518" w:type="dxa"/>
            <w:vMerge/>
          </w:tcPr>
          <w:p w14:paraId="6E7CFB03" w14:textId="77777777" w:rsidR="0085301A" w:rsidRDefault="0085301A" w:rsidP="00B57FE9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4BB69D59" w14:textId="77777777" w:rsidR="0085301A" w:rsidRPr="00E26E64" w:rsidRDefault="00CF02CE" w:rsidP="00065AF2">
            <w:pPr>
              <w:rPr>
                <w:rStyle w:val="a8"/>
                <w:color w:val="auto"/>
                <w:sz w:val="24"/>
                <w:szCs w:val="24"/>
                <w:lang w:val="ru-RU"/>
              </w:rPr>
            </w:pPr>
            <w:r>
              <w:rPr>
                <w:rStyle w:val="a8"/>
                <w:b/>
                <w:color w:val="auto"/>
                <w:sz w:val="24"/>
                <w:szCs w:val="24"/>
                <w:lang w:val="ru-RU"/>
              </w:rPr>
              <w:t xml:space="preserve">- </w:t>
            </w:r>
            <w:r w:rsidR="0085301A" w:rsidRPr="00E26E64">
              <w:rPr>
                <w:rStyle w:val="a8"/>
                <w:b/>
                <w:color w:val="auto"/>
                <w:sz w:val="24"/>
                <w:szCs w:val="24"/>
              </w:rPr>
              <w:t>облагается НДФЛ</w:t>
            </w:r>
          </w:p>
        </w:tc>
        <w:tc>
          <w:tcPr>
            <w:tcW w:w="3827" w:type="dxa"/>
          </w:tcPr>
          <w:p w14:paraId="37BF3187" w14:textId="77777777" w:rsidR="0085301A" w:rsidRPr="00B57FE9" w:rsidRDefault="0085301A" w:rsidP="00B57FE9">
            <w:pPr>
              <w:rPr>
                <w:i w:val="0"/>
                <w:iCs w:val="0"/>
                <w:smallCaps/>
                <w:sz w:val="24"/>
                <w:szCs w:val="24"/>
                <w:u w:color="9F2936" w:themeColor="accent2"/>
                <w:lang w:val="ru-RU"/>
              </w:rPr>
            </w:pPr>
          </w:p>
        </w:tc>
        <w:tc>
          <w:tcPr>
            <w:tcW w:w="6663" w:type="dxa"/>
          </w:tcPr>
          <w:p w14:paraId="3CDBEBD9" w14:textId="77777777" w:rsidR="0085301A" w:rsidRPr="00B57FE9" w:rsidRDefault="0085301A" w:rsidP="00B57FE9">
            <w:pPr>
              <w:pStyle w:val="a6"/>
              <w:numPr>
                <w:ilvl w:val="0"/>
                <w:numId w:val="36"/>
              </w:numPr>
              <w:ind w:left="0" w:firstLine="176"/>
              <w:rPr>
                <w:i w:val="0"/>
                <w:iCs w:val="0"/>
                <w:smallCaps/>
                <w:sz w:val="24"/>
                <w:szCs w:val="24"/>
                <w:u w:color="9F2936" w:themeColor="accent2"/>
                <w:lang w:val="ru-RU"/>
              </w:rPr>
            </w:pPr>
            <w:r w:rsidRPr="00B57FE9">
              <w:rPr>
                <w:i w:val="0"/>
                <w:iCs w:val="0"/>
                <w:smallCaps/>
                <w:sz w:val="24"/>
                <w:szCs w:val="24"/>
                <w:u w:color="9F2936" w:themeColor="accent2"/>
                <w:lang w:val="ru-RU"/>
              </w:rPr>
              <w:t>при условии возмещения расходов за хранение</w:t>
            </w:r>
            <w:r w:rsidR="00CF02CE">
              <w:rPr>
                <w:i w:val="0"/>
                <w:iCs w:val="0"/>
                <w:smallCaps/>
                <w:sz w:val="24"/>
                <w:szCs w:val="24"/>
                <w:u w:color="9F2936" w:themeColor="accent2"/>
                <w:lang w:val="ru-RU"/>
              </w:rPr>
              <w:t xml:space="preserve"> </w:t>
            </w:r>
            <w:r w:rsidR="00CF02CE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товаро-материальных ценностей  </w:t>
            </w:r>
          </w:p>
        </w:tc>
      </w:tr>
      <w:tr w:rsidR="0085301A" w:rsidRPr="00065AF2" w14:paraId="05010B43" w14:textId="77777777" w:rsidTr="00065AF2">
        <w:tc>
          <w:tcPr>
            <w:tcW w:w="2518" w:type="dxa"/>
          </w:tcPr>
          <w:p w14:paraId="306FC4C7" w14:textId="77777777" w:rsidR="0085301A" w:rsidRDefault="0085301A" w:rsidP="0085301A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Акт </w:t>
            </w: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о приеме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-передачи</w:t>
            </w: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товаро-материальных ценностей  (ТМЦ)  на ответственное хранение</w:t>
            </w:r>
          </w:p>
        </w:tc>
        <w:tc>
          <w:tcPr>
            <w:tcW w:w="2410" w:type="dxa"/>
          </w:tcPr>
          <w:p w14:paraId="4ADCDFFB" w14:textId="77777777" w:rsidR="0085301A" w:rsidRPr="00E26E64" w:rsidRDefault="0085301A" w:rsidP="0085301A">
            <w:pPr>
              <w:pStyle w:val="a6"/>
              <w:ind w:left="176"/>
              <w:rPr>
                <w:rStyle w:val="a8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16898A49" w14:textId="77777777" w:rsidR="0085301A" w:rsidRPr="00B57FE9" w:rsidRDefault="0085301A" w:rsidP="00B57FE9">
            <w:pPr>
              <w:rPr>
                <w:i w:val="0"/>
                <w:iCs w:val="0"/>
                <w:smallCaps/>
                <w:sz w:val="24"/>
                <w:szCs w:val="24"/>
                <w:u w:color="9F2936" w:themeColor="accent2"/>
                <w:lang w:val="ru-RU"/>
              </w:rPr>
            </w:pPr>
          </w:p>
        </w:tc>
        <w:tc>
          <w:tcPr>
            <w:tcW w:w="6663" w:type="dxa"/>
          </w:tcPr>
          <w:p w14:paraId="358ACDCA" w14:textId="77777777" w:rsidR="003C3B36" w:rsidRPr="0085301A" w:rsidRDefault="003E4D96" w:rsidP="0085301A">
            <w:pPr>
              <w:pStyle w:val="a6"/>
              <w:numPr>
                <w:ilvl w:val="0"/>
                <w:numId w:val="36"/>
              </w:numPr>
              <w:ind w:left="0" w:firstLine="176"/>
              <w:rPr>
                <w:i w:val="0"/>
                <w:iCs w:val="0"/>
                <w:smallCaps/>
                <w:sz w:val="24"/>
                <w:szCs w:val="24"/>
                <w:u w:color="9F2936" w:themeColor="accent2"/>
                <w:lang w:val="ru-RU"/>
              </w:rPr>
            </w:pPr>
            <w:r w:rsidRPr="0085301A">
              <w:rPr>
                <w:i w:val="0"/>
                <w:iCs w:val="0"/>
                <w:smallCaps/>
                <w:sz w:val="24"/>
                <w:szCs w:val="24"/>
                <w:u w:color="9F2936" w:themeColor="accent2"/>
                <w:lang w:val="ru-RU"/>
              </w:rPr>
              <w:t>Срок хранения ТМЦ</w:t>
            </w:r>
          </w:p>
          <w:p w14:paraId="29058BDC" w14:textId="77777777" w:rsidR="003C3B36" w:rsidRDefault="003E4D96" w:rsidP="0085301A">
            <w:pPr>
              <w:pStyle w:val="a6"/>
              <w:numPr>
                <w:ilvl w:val="0"/>
                <w:numId w:val="36"/>
              </w:numPr>
              <w:ind w:left="0" w:firstLine="176"/>
              <w:rPr>
                <w:i w:val="0"/>
                <w:iCs w:val="0"/>
                <w:smallCaps/>
                <w:sz w:val="24"/>
                <w:szCs w:val="24"/>
                <w:u w:color="9F2936" w:themeColor="accent2"/>
                <w:lang w:val="ru-RU"/>
              </w:rPr>
            </w:pPr>
            <w:r w:rsidRPr="0085301A">
              <w:rPr>
                <w:i w:val="0"/>
                <w:iCs w:val="0"/>
                <w:smallCaps/>
                <w:sz w:val="24"/>
                <w:szCs w:val="24"/>
                <w:u w:color="9F2936" w:themeColor="accent2"/>
                <w:lang w:val="ru-RU"/>
              </w:rPr>
              <w:t>Наименование  и характеристики  ТМЦ</w:t>
            </w:r>
          </w:p>
          <w:p w14:paraId="54D349B7" w14:textId="77777777" w:rsidR="0085301A" w:rsidRPr="0085301A" w:rsidRDefault="0085301A" w:rsidP="0085301A">
            <w:pPr>
              <w:pStyle w:val="a6"/>
              <w:numPr>
                <w:ilvl w:val="0"/>
                <w:numId w:val="36"/>
              </w:numPr>
              <w:ind w:left="0" w:firstLine="176"/>
              <w:rPr>
                <w:i w:val="0"/>
                <w:iCs w:val="0"/>
                <w:smallCaps/>
                <w:sz w:val="24"/>
                <w:szCs w:val="24"/>
                <w:u w:color="9F2936" w:themeColor="accent2"/>
                <w:lang w:val="ru-RU"/>
              </w:rPr>
            </w:pPr>
            <w:r>
              <w:rPr>
                <w:i w:val="0"/>
                <w:iCs w:val="0"/>
                <w:smallCaps/>
                <w:sz w:val="24"/>
                <w:szCs w:val="24"/>
                <w:u w:color="9F2936" w:themeColor="accent2"/>
                <w:lang w:val="ru-RU"/>
              </w:rPr>
              <w:t>количество ТМЦ</w:t>
            </w:r>
          </w:p>
          <w:p w14:paraId="48BFE6AB" w14:textId="77777777" w:rsidR="0085301A" w:rsidRPr="0085301A" w:rsidRDefault="003E4D96" w:rsidP="0085301A">
            <w:pPr>
              <w:pStyle w:val="a6"/>
              <w:numPr>
                <w:ilvl w:val="0"/>
                <w:numId w:val="36"/>
              </w:numPr>
              <w:ind w:left="0" w:firstLine="176"/>
              <w:rPr>
                <w:i w:val="0"/>
                <w:iCs w:val="0"/>
                <w:smallCaps/>
                <w:sz w:val="24"/>
                <w:szCs w:val="24"/>
                <w:u w:color="9F2936" w:themeColor="accent2"/>
                <w:lang w:val="ru-RU"/>
              </w:rPr>
            </w:pPr>
            <w:r w:rsidRPr="0085301A">
              <w:rPr>
                <w:i w:val="0"/>
                <w:iCs w:val="0"/>
                <w:smallCaps/>
                <w:sz w:val="24"/>
                <w:szCs w:val="24"/>
                <w:u w:color="9F2936" w:themeColor="accent2"/>
                <w:lang w:val="ru-RU"/>
              </w:rPr>
              <w:t xml:space="preserve">Инвентарный номер ТМЦ </w:t>
            </w:r>
          </w:p>
        </w:tc>
      </w:tr>
      <w:tr w:rsidR="00301E0D" w:rsidRPr="004D2D53" w14:paraId="607A0E19" w14:textId="77777777" w:rsidTr="00E252F6">
        <w:tc>
          <w:tcPr>
            <w:tcW w:w="2518" w:type="dxa"/>
          </w:tcPr>
          <w:p w14:paraId="1419B45A" w14:textId="77777777" w:rsidR="00301E0D" w:rsidRPr="00625383" w:rsidRDefault="00625383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301E0D"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Отчет о добровольческой деятельности.</w:t>
            </w:r>
          </w:p>
          <w:p w14:paraId="39289E36" w14:textId="77777777" w:rsidR="00301E0D" w:rsidRPr="00625383" w:rsidRDefault="00301E0D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664A5C53" w14:textId="77777777" w:rsidR="00301E0D" w:rsidRPr="00E02AE3" w:rsidRDefault="00355BC3" w:rsidP="00F04AA7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</w:rPr>
              <w:t xml:space="preserve">указывается </w:t>
            </w:r>
            <w:r w:rsidR="00301E0D" w:rsidRPr="00E02AE3">
              <w:rPr>
                <w:rStyle w:val="a5"/>
                <w:b w:val="0"/>
                <w:color w:val="auto"/>
                <w:sz w:val="24"/>
                <w:szCs w:val="24"/>
              </w:rPr>
              <w:t xml:space="preserve">количество часов </w:t>
            </w:r>
          </w:p>
          <w:p w14:paraId="4DC4CCC5" w14:textId="77777777" w:rsidR="00301E0D" w:rsidRPr="00E02AE3" w:rsidRDefault="00301E0D" w:rsidP="00F04AA7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1F07BA2" w14:textId="77777777" w:rsidR="00301E0D" w:rsidRPr="00E02AE3" w:rsidRDefault="00301E0D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Добровольцы возрастной группы от 14 и до 18 лет. </w:t>
            </w:r>
          </w:p>
          <w:p w14:paraId="51C3B610" w14:textId="77777777" w:rsidR="00301E0D" w:rsidRPr="00E02AE3" w:rsidRDefault="00301E0D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  <w:p w14:paraId="5C2C7733" w14:textId="77777777" w:rsidR="00301E0D" w:rsidRPr="00E02AE3" w:rsidRDefault="00301E0D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Трудовой кодекс (статья 92 ТК РФ) устанавливает   продолжительность  рабочего времени для сотрудников- 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lastRenderedPageBreak/>
              <w:t xml:space="preserve">подростков  от 14 до 18 лет.  </w:t>
            </w:r>
          </w:p>
          <w:p w14:paraId="30E5D53E" w14:textId="77777777" w:rsidR="00301E0D" w:rsidRPr="00E02AE3" w:rsidRDefault="00301E0D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  <w:p w14:paraId="7C326CB5" w14:textId="77777777" w:rsidR="00301E0D" w:rsidRPr="00625383" w:rsidRDefault="00301E0D" w:rsidP="007E23DD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Учет отработанного времени добровольцами этой же категории  должны также сверять с нормами  ТК РФ. </w:t>
            </w:r>
          </w:p>
        </w:tc>
        <w:tc>
          <w:tcPr>
            <w:tcW w:w="6663" w:type="dxa"/>
          </w:tcPr>
          <w:p w14:paraId="35815D02" w14:textId="77777777" w:rsidR="00301E0D" w:rsidRPr="00E02AE3" w:rsidRDefault="00301E0D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lastRenderedPageBreak/>
              <w:t xml:space="preserve">в статье  92 ТК РФ утверждены сокращенные нормы: </w:t>
            </w:r>
          </w:p>
          <w:p w14:paraId="3ED9D5F1" w14:textId="77777777" w:rsidR="00301E0D" w:rsidRPr="00E02AE3" w:rsidRDefault="00301E0D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1.  менее 16 лет – 24 часа в неделю;</w:t>
            </w:r>
          </w:p>
          <w:p w14:paraId="45F14B94" w14:textId="77777777" w:rsidR="00301E0D" w:rsidRPr="00E02AE3" w:rsidRDefault="00301E0D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2.  от 16- до 18 лет – 35 часов в неделю.</w:t>
            </w:r>
          </w:p>
          <w:p w14:paraId="54ED3C1D" w14:textId="77777777" w:rsidR="00301E0D" w:rsidRPr="00E02AE3" w:rsidRDefault="00301E0D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7E23DD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Для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работников, которые одновременно работают и обучаются, нормативы урезаются наполовину:</w:t>
            </w:r>
          </w:p>
          <w:p w14:paraId="2C280C16" w14:textId="77777777" w:rsidR="00301E0D" w:rsidRPr="00E02AE3" w:rsidRDefault="00301E0D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3. менее 16 лет – 12 часов в неделю;</w:t>
            </w:r>
          </w:p>
          <w:p w14:paraId="176482E2" w14:textId="77777777" w:rsidR="00301E0D" w:rsidRPr="00E02AE3" w:rsidRDefault="00301E0D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lastRenderedPageBreak/>
              <w:t>4. от 16 до 18 лет – 17,5 часа в неделю.</w:t>
            </w:r>
          </w:p>
          <w:p w14:paraId="05FDD83E" w14:textId="77777777" w:rsidR="00301E0D" w:rsidRPr="00E02AE3" w:rsidRDefault="00301E0D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Рабочее время устанавливается и для ежедневной смены:</w:t>
            </w:r>
          </w:p>
          <w:p w14:paraId="765D8894" w14:textId="77777777" w:rsidR="00301E0D" w:rsidRPr="00E02AE3" w:rsidRDefault="00301E0D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5. 15-16 лет – 5 часов в </w:t>
            </w:r>
            <w:r w:rsidR="00BA2E09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день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;</w:t>
            </w:r>
          </w:p>
          <w:p w14:paraId="7D4D8F98" w14:textId="77777777" w:rsidR="00301E0D" w:rsidRPr="00E02AE3" w:rsidRDefault="00301E0D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6. 16-18 лет – 7 часов в </w:t>
            </w:r>
            <w:r w:rsidR="00BA2E09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день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  <w:p w14:paraId="238AC7E9" w14:textId="77777777" w:rsidR="00301E0D" w:rsidRPr="00E02AE3" w:rsidRDefault="00301E0D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для лиц, совмещающих работу и обучение </w:t>
            </w:r>
          </w:p>
          <w:p w14:paraId="1E23FBB4" w14:textId="77777777" w:rsidR="00301E0D" w:rsidRPr="00E02AE3" w:rsidRDefault="00301E0D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7.  до 16 лет  -  2,5 часа в </w:t>
            </w:r>
            <w:r w:rsidR="00BA2E09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день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  <w:p w14:paraId="657BFBDC" w14:textId="77777777" w:rsidR="00BA2E09" w:rsidRPr="00E02AE3" w:rsidRDefault="00BA2E09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  <w:tr w:rsidR="00301E0D" w:rsidRPr="004D2D53" w14:paraId="3794A6B7" w14:textId="77777777" w:rsidTr="00E252F6">
        <w:tc>
          <w:tcPr>
            <w:tcW w:w="2518" w:type="dxa"/>
          </w:tcPr>
          <w:p w14:paraId="457BB37E" w14:textId="77777777" w:rsidR="00301E0D" w:rsidRPr="00E02AE3" w:rsidRDefault="00301E0D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35A1BD85" w14:textId="77777777" w:rsidR="00301E0D" w:rsidRPr="00E02AE3" w:rsidRDefault="00301E0D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18F05B81" w14:textId="77777777" w:rsidR="00301E0D" w:rsidRPr="00E02AE3" w:rsidRDefault="00301E0D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Добровольцы возрастной группы до 14 лет</w:t>
            </w:r>
          </w:p>
        </w:tc>
        <w:tc>
          <w:tcPr>
            <w:tcW w:w="6663" w:type="dxa"/>
          </w:tcPr>
          <w:p w14:paraId="57F32294" w14:textId="77777777" w:rsidR="00F04AA7" w:rsidRPr="00625383" w:rsidRDefault="00301E0D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С письменного согласия родителей</w:t>
            </w:r>
            <w:r w:rsidR="00F04AA7"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;</w:t>
            </w:r>
          </w:p>
          <w:p w14:paraId="258262E1" w14:textId="77777777" w:rsidR="00301E0D" w:rsidRPr="00625383" w:rsidRDefault="00BA2E09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без оформления книжки волонтера.</w:t>
            </w:r>
          </w:p>
          <w:p w14:paraId="161826C9" w14:textId="77777777" w:rsidR="00F04AA7" w:rsidRPr="00625383" w:rsidRDefault="00F04AA7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5CCC8F13" w14:textId="77777777" w:rsidR="00B92895" w:rsidRPr="00E02AE3" w:rsidRDefault="00B92895" w:rsidP="00F04AA7">
      <w:pPr>
        <w:rPr>
          <w:rStyle w:val="a5"/>
          <w:b w:val="0"/>
          <w:color w:val="auto"/>
          <w:sz w:val="24"/>
          <w:szCs w:val="24"/>
          <w:lang w:val="ru-RU"/>
        </w:rPr>
      </w:pPr>
    </w:p>
    <w:p w14:paraId="2E99A884" w14:textId="77777777" w:rsidR="00C763DE" w:rsidRPr="00625383" w:rsidRDefault="007126B5" w:rsidP="00C763DE">
      <w:pPr>
        <w:rPr>
          <w:rStyle w:val="a5"/>
          <w:b w:val="0"/>
          <w:color w:val="auto"/>
          <w:sz w:val="24"/>
          <w:szCs w:val="24"/>
          <w:lang w:val="ru-RU"/>
        </w:rPr>
      </w:pPr>
      <w:r>
        <w:rPr>
          <w:rStyle w:val="a5"/>
          <w:b w:val="0"/>
          <w:color w:val="auto"/>
          <w:sz w:val="24"/>
          <w:szCs w:val="24"/>
          <w:lang w:val="ru-RU"/>
        </w:rPr>
        <w:t>Таблица 6.  В</w:t>
      </w:r>
      <w:r w:rsidR="00AD6CA8" w:rsidRPr="00625383">
        <w:rPr>
          <w:rStyle w:val="a5"/>
          <w:b w:val="0"/>
          <w:color w:val="auto"/>
          <w:sz w:val="24"/>
          <w:szCs w:val="24"/>
          <w:lang w:val="ru-RU"/>
        </w:rPr>
        <w:t xml:space="preserve">нутренний документооборот по </w:t>
      </w:r>
      <w:r w:rsidR="002E746C">
        <w:rPr>
          <w:rStyle w:val="a5"/>
          <w:b w:val="0"/>
          <w:color w:val="auto"/>
          <w:sz w:val="24"/>
          <w:szCs w:val="24"/>
          <w:lang w:val="ru-RU"/>
        </w:rPr>
        <w:t xml:space="preserve"> деятельности </w:t>
      </w:r>
      <w:r w:rsidR="00AD6CA8" w:rsidRPr="00625383">
        <w:rPr>
          <w:rStyle w:val="a5"/>
          <w:b w:val="0"/>
          <w:color w:val="auto"/>
          <w:sz w:val="24"/>
          <w:szCs w:val="24"/>
          <w:lang w:val="ru-RU"/>
        </w:rPr>
        <w:t>добровольца</w:t>
      </w:r>
      <w:r>
        <w:rPr>
          <w:rStyle w:val="a5"/>
          <w:b w:val="0"/>
          <w:color w:val="auto"/>
          <w:sz w:val="24"/>
          <w:szCs w:val="24"/>
          <w:lang w:val="ru-RU"/>
        </w:rPr>
        <w:t xml:space="preserve">.  </w:t>
      </w:r>
      <w:r w:rsidR="00C763DE" w:rsidRPr="00625383">
        <w:rPr>
          <w:rStyle w:val="a5"/>
          <w:b w:val="0"/>
          <w:color w:val="auto"/>
          <w:sz w:val="24"/>
          <w:szCs w:val="24"/>
          <w:lang w:val="ru-RU"/>
        </w:rPr>
        <w:t>Внутренняя отчетность  координатора  добровольческой деятельности в организации:</w:t>
      </w:r>
      <w:r w:rsidR="00C763DE">
        <w:rPr>
          <w:rStyle w:val="a5"/>
          <w:b w:val="0"/>
          <w:color w:val="auto"/>
          <w:sz w:val="24"/>
          <w:szCs w:val="24"/>
          <w:lang w:val="ru-RU"/>
        </w:rPr>
        <w:t xml:space="preserve">  </w:t>
      </w:r>
      <w:r w:rsidR="00C763DE" w:rsidRPr="00625383">
        <w:rPr>
          <w:rStyle w:val="a5"/>
          <w:b w:val="0"/>
          <w:color w:val="auto"/>
          <w:sz w:val="24"/>
          <w:szCs w:val="24"/>
          <w:lang w:val="ru-RU"/>
        </w:rPr>
        <w:t xml:space="preserve">  кто из  сотрудников использует информацию о деятельности добровольцев,  для каких целей используется информация о добровольцах.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235"/>
        <w:gridCol w:w="4536"/>
        <w:gridCol w:w="2834"/>
        <w:gridCol w:w="3119"/>
        <w:gridCol w:w="2126"/>
      </w:tblGrid>
      <w:tr w:rsidR="00F04AA7" w:rsidRPr="007E23DD" w14:paraId="5D345D84" w14:textId="77777777" w:rsidTr="00A86F0F">
        <w:tc>
          <w:tcPr>
            <w:tcW w:w="2235" w:type="dxa"/>
          </w:tcPr>
          <w:p w14:paraId="57E296E9" w14:textId="77777777" w:rsidR="00494446" w:rsidRPr="007E23DD" w:rsidRDefault="00494446" w:rsidP="00F04AA7">
            <w:pPr>
              <w:rPr>
                <w:rStyle w:val="a5"/>
                <w:sz w:val="24"/>
                <w:szCs w:val="24"/>
              </w:rPr>
            </w:pPr>
            <w:r w:rsidRPr="007E23DD">
              <w:rPr>
                <w:rStyle w:val="a5"/>
                <w:sz w:val="24"/>
                <w:szCs w:val="24"/>
              </w:rPr>
              <w:t>Кому сдается отчет</w:t>
            </w:r>
          </w:p>
        </w:tc>
        <w:tc>
          <w:tcPr>
            <w:tcW w:w="4536" w:type="dxa"/>
          </w:tcPr>
          <w:p w14:paraId="2AC44302" w14:textId="77777777" w:rsidR="00494446" w:rsidRPr="007E23DD" w:rsidRDefault="00494446" w:rsidP="00F04AA7">
            <w:pPr>
              <w:rPr>
                <w:rStyle w:val="a5"/>
                <w:sz w:val="24"/>
                <w:szCs w:val="24"/>
              </w:rPr>
            </w:pPr>
            <w:r w:rsidRPr="007E23DD">
              <w:rPr>
                <w:rStyle w:val="a5"/>
                <w:sz w:val="24"/>
                <w:szCs w:val="24"/>
              </w:rPr>
              <w:t>что содержит внутренний отчет</w:t>
            </w:r>
          </w:p>
        </w:tc>
        <w:tc>
          <w:tcPr>
            <w:tcW w:w="2834" w:type="dxa"/>
          </w:tcPr>
          <w:p w14:paraId="464B7FD0" w14:textId="77777777" w:rsidR="00494446" w:rsidRPr="007E23DD" w:rsidRDefault="00494446" w:rsidP="00F04AA7">
            <w:pPr>
              <w:rPr>
                <w:rStyle w:val="a5"/>
                <w:sz w:val="24"/>
                <w:szCs w:val="24"/>
                <w:lang w:val="ru-RU"/>
              </w:rPr>
            </w:pPr>
            <w:r w:rsidRPr="007E23DD">
              <w:rPr>
                <w:rStyle w:val="a5"/>
                <w:sz w:val="24"/>
                <w:szCs w:val="24"/>
                <w:lang w:val="ru-RU"/>
              </w:rPr>
              <w:t>из каких документов собираются данные для отчета</w:t>
            </w:r>
          </w:p>
        </w:tc>
        <w:tc>
          <w:tcPr>
            <w:tcW w:w="3119" w:type="dxa"/>
          </w:tcPr>
          <w:p w14:paraId="59733177" w14:textId="77777777" w:rsidR="00494446" w:rsidRPr="007E23DD" w:rsidRDefault="00494446" w:rsidP="00F04AA7">
            <w:pPr>
              <w:rPr>
                <w:rStyle w:val="a5"/>
                <w:sz w:val="24"/>
                <w:szCs w:val="24"/>
                <w:lang w:val="ru-RU"/>
              </w:rPr>
            </w:pPr>
            <w:r w:rsidRPr="007E23DD">
              <w:rPr>
                <w:rStyle w:val="a5"/>
                <w:sz w:val="24"/>
                <w:szCs w:val="24"/>
                <w:lang w:val="ru-RU"/>
              </w:rPr>
              <w:t>для какого отчета необходимы данные о добровольцах</w:t>
            </w:r>
          </w:p>
        </w:tc>
        <w:tc>
          <w:tcPr>
            <w:tcW w:w="2126" w:type="dxa"/>
          </w:tcPr>
          <w:p w14:paraId="333D9971" w14:textId="77777777" w:rsidR="00494446" w:rsidRPr="007E23DD" w:rsidRDefault="00494446" w:rsidP="00F04AA7">
            <w:pPr>
              <w:rPr>
                <w:rStyle w:val="a5"/>
                <w:sz w:val="24"/>
                <w:szCs w:val="24"/>
              </w:rPr>
            </w:pPr>
            <w:r w:rsidRPr="007E23DD">
              <w:rPr>
                <w:rStyle w:val="a5"/>
                <w:sz w:val="24"/>
                <w:szCs w:val="24"/>
              </w:rPr>
              <w:t>срок предоставления</w:t>
            </w:r>
          </w:p>
        </w:tc>
      </w:tr>
      <w:tr w:rsidR="00F04AA7" w:rsidRPr="004D2D53" w14:paraId="439C7C53" w14:textId="77777777" w:rsidTr="00A86F0F">
        <w:tc>
          <w:tcPr>
            <w:tcW w:w="2235" w:type="dxa"/>
          </w:tcPr>
          <w:p w14:paraId="3CF46626" w14:textId="77777777" w:rsidR="00494446" w:rsidRPr="00530AAE" w:rsidRDefault="00625383" w:rsidP="00F04AA7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530AAE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1. </w:t>
            </w:r>
            <w:r w:rsidR="00F04AA7" w:rsidRPr="00530AAE">
              <w:rPr>
                <w:rStyle w:val="a5"/>
                <w:b w:val="0"/>
                <w:color w:val="auto"/>
                <w:sz w:val="24"/>
                <w:szCs w:val="24"/>
              </w:rPr>
              <w:t>Координатору добровольческой деятельности</w:t>
            </w:r>
          </w:p>
        </w:tc>
        <w:tc>
          <w:tcPr>
            <w:tcW w:w="4536" w:type="dxa"/>
          </w:tcPr>
          <w:p w14:paraId="06FF8771" w14:textId="77777777" w:rsidR="00494446" w:rsidRPr="00E02AE3" w:rsidRDefault="00494446" w:rsidP="00F04AA7">
            <w:pPr>
              <w:pStyle w:val="a6"/>
              <w:numPr>
                <w:ilvl w:val="0"/>
                <w:numId w:val="38"/>
              </w:numPr>
              <w:ind w:left="0" w:firstLine="0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Справку о количестве добровольцев, участвовавших в проекте (в разбивке по акциям и мероприятиям);</w:t>
            </w:r>
          </w:p>
          <w:p w14:paraId="13FBA00B" w14:textId="77777777" w:rsidR="00494446" w:rsidRPr="00625383" w:rsidRDefault="00494446" w:rsidP="00F04AA7">
            <w:pPr>
              <w:pStyle w:val="a6"/>
              <w:numPr>
                <w:ilvl w:val="0"/>
                <w:numId w:val="38"/>
              </w:numPr>
              <w:ind w:left="0" w:firstLine="0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копии или сканы договоров с добровольцами.</w:t>
            </w:r>
          </w:p>
          <w:p w14:paraId="37377CFF" w14:textId="77777777" w:rsidR="00494446" w:rsidRPr="00625383" w:rsidRDefault="00494446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</w:tcPr>
          <w:p w14:paraId="66C3028C" w14:textId="77777777" w:rsidR="00494446" w:rsidRPr="00E02AE3" w:rsidRDefault="00494446" w:rsidP="00F04AA7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</w:rPr>
              <w:t>1. количество договоров с добровольцами.</w:t>
            </w:r>
          </w:p>
          <w:p w14:paraId="6245B2BD" w14:textId="77777777" w:rsidR="00494446" w:rsidRPr="00E02AE3" w:rsidRDefault="00494446" w:rsidP="00F04AA7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E6DC7F" w14:textId="77777777" w:rsidR="00494446" w:rsidRPr="00E02AE3" w:rsidRDefault="00494446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Для аналитического отчета по проекту (по программе или акции)</w:t>
            </w:r>
          </w:p>
        </w:tc>
        <w:tc>
          <w:tcPr>
            <w:tcW w:w="2126" w:type="dxa"/>
          </w:tcPr>
          <w:p w14:paraId="01A5B3D4" w14:textId="77777777" w:rsidR="00494446" w:rsidRPr="00E02AE3" w:rsidRDefault="00494446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- по завершении </w:t>
            </w:r>
            <w:r w:rsidRPr="007126B5">
              <w:rPr>
                <w:rStyle w:val="a5"/>
                <w:color w:val="auto"/>
                <w:sz w:val="24"/>
                <w:szCs w:val="24"/>
                <w:lang w:val="ru-RU"/>
              </w:rPr>
              <w:t xml:space="preserve">этапа 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проекта;</w:t>
            </w:r>
          </w:p>
          <w:p w14:paraId="4CF08EA0" w14:textId="77777777" w:rsidR="00494446" w:rsidRPr="00E02AE3" w:rsidRDefault="00494446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-по завершении </w:t>
            </w:r>
            <w:r w:rsidRPr="007126B5">
              <w:rPr>
                <w:rStyle w:val="a5"/>
                <w:color w:val="auto"/>
                <w:sz w:val="24"/>
                <w:szCs w:val="24"/>
                <w:lang w:val="ru-RU"/>
              </w:rPr>
              <w:t xml:space="preserve">всего 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проекта.</w:t>
            </w:r>
          </w:p>
        </w:tc>
      </w:tr>
      <w:tr w:rsidR="00065AF2" w:rsidRPr="00E02AE3" w14:paraId="7FCE4DCB" w14:textId="77777777" w:rsidTr="00065AF2">
        <w:tc>
          <w:tcPr>
            <w:tcW w:w="2235" w:type="dxa"/>
          </w:tcPr>
          <w:p w14:paraId="655A462E" w14:textId="77777777" w:rsidR="00065AF2" w:rsidRPr="00530AAE" w:rsidRDefault="00065AF2" w:rsidP="00065AF2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2</w:t>
            </w:r>
            <w:r w:rsidRPr="00530AAE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. Бухгалтеру проекта</w:t>
            </w:r>
          </w:p>
        </w:tc>
        <w:tc>
          <w:tcPr>
            <w:tcW w:w="4536" w:type="dxa"/>
          </w:tcPr>
          <w:p w14:paraId="53433E3B" w14:textId="77777777" w:rsidR="00065AF2" w:rsidRPr="00625383" w:rsidRDefault="00065AF2" w:rsidP="00065AF2">
            <w:pPr>
              <w:pStyle w:val="a6"/>
              <w:numPr>
                <w:ilvl w:val="0"/>
                <w:numId w:val="38"/>
              </w:numPr>
              <w:ind w:left="0" w:firstLine="0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Справка о предполагаемом количестве:</w:t>
            </w:r>
          </w:p>
          <w:p w14:paraId="55B7505F" w14:textId="77777777" w:rsidR="00065AF2" w:rsidRPr="00E02AE3" w:rsidRDefault="00065AF2" w:rsidP="00065AF2">
            <w:pPr>
              <w:pStyle w:val="a6"/>
              <w:numPr>
                <w:ilvl w:val="0"/>
                <w:numId w:val="38"/>
              </w:numPr>
              <w:ind w:left="0" w:firstLine="0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добровольцев, которых возможно задействовать в рамках различных акций;</w:t>
            </w:r>
          </w:p>
          <w:p w14:paraId="74933EC6" w14:textId="77777777" w:rsidR="00065AF2" w:rsidRPr="00E02AE3" w:rsidRDefault="00065AF2" w:rsidP="00065AF2">
            <w:pPr>
              <w:pStyle w:val="a6"/>
              <w:numPr>
                <w:ilvl w:val="0"/>
                <w:numId w:val="38"/>
              </w:numPr>
              <w:ind w:left="0" w:firstLine="0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часов  (предполагаемое время работы добровольцев в рамках акций и мероприятий).</w:t>
            </w:r>
          </w:p>
          <w:p w14:paraId="4FDC3235" w14:textId="77777777" w:rsidR="00065AF2" w:rsidRPr="00E02AE3" w:rsidRDefault="00065AF2" w:rsidP="00065AF2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</w:tcPr>
          <w:p w14:paraId="4D7EF3E5" w14:textId="77777777" w:rsidR="00065AF2" w:rsidRPr="00E02AE3" w:rsidRDefault="00065AF2" w:rsidP="00065AF2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На основании данных предшествующего года.</w:t>
            </w:r>
          </w:p>
        </w:tc>
        <w:tc>
          <w:tcPr>
            <w:tcW w:w="3119" w:type="dxa"/>
          </w:tcPr>
          <w:p w14:paraId="1A5F6D76" w14:textId="77777777" w:rsidR="00C756EF" w:rsidRDefault="00065AF2" w:rsidP="00C756EF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C756EF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для составления бюджета проекта</w:t>
            </w:r>
            <w:r w:rsidR="00C756EF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:  содержит финансовую оценку  предполагаемой деятельности  волонтеров, показывает собственный вклад организации в проект.</w:t>
            </w:r>
          </w:p>
          <w:p w14:paraId="59F71677" w14:textId="77777777" w:rsidR="00065AF2" w:rsidRPr="00C756EF" w:rsidRDefault="00065AF2" w:rsidP="00065AF2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7725C1D2" w14:textId="77777777" w:rsidR="00065AF2" w:rsidRPr="00E02AE3" w:rsidRDefault="00065AF2" w:rsidP="00065AF2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</w:rPr>
              <w:t>в период подготовки</w:t>
            </w:r>
          </w:p>
          <w:p w14:paraId="7E899962" w14:textId="77777777" w:rsidR="00065AF2" w:rsidRPr="00E02AE3" w:rsidRDefault="00065AF2" w:rsidP="00065AF2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</w:rPr>
              <w:t>проекта</w:t>
            </w:r>
          </w:p>
        </w:tc>
      </w:tr>
      <w:tr w:rsidR="007126B5" w:rsidRPr="004D2D53" w14:paraId="71F60D1A" w14:textId="77777777" w:rsidTr="00A86F0F">
        <w:tc>
          <w:tcPr>
            <w:tcW w:w="2235" w:type="dxa"/>
          </w:tcPr>
          <w:p w14:paraId="288B5511" w14:textId="77777777" w:rsidR="007126B5" w:rsidRPr="00530AAE" w:rsidRDefault="00065AF2" w:rsidP="00F04AA7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3</w:t>
            </w:r>
            <w:r w:rsidR="007126B5" w:rsidRPr="00530AAE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. </w:t>
            </w:r>
            <w:r w:rsidR="007126B5" w:rsidRPr="00530AAE">
              <w:rPr>
                <w:rStyle w:val="a5"/>
                <w:b w:val="0"/>
                <w:color w:val="auto"/>
                <w:sz w:val="24"/>
                <w:szCs w:val="24"/>
              </w:rPr>
              <w:t>Бухгалтеру проекта</w:t>
            </w:r>
          </w:p>
        </w:tc>
        <w:tc>
          <w:tcPr>
            <w:tcW w:w="4536" w:type="dxa"/>
          </w:tcPr>
          <w:p w14:paraId="044B2B72" w14:textId="77777777" w:rsidR="007126B5" w:rsidRPr="00E02AE3" w:rsidRDefault="00C763DE" w:rsidP="00F04AA7">
            <w:pPr>
              <w:pStyle w:val="a6"/>
              <w:numPr>
                <w:ilvl w:val="0"/>
                <w:numId w:val="38"/>
              </w:numPr>
              <w:ind w:left="0" w:firstLine="0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Справка </w:t>
            </w:r>
            <w:r w:rsidR="007126B5"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о количестве добровольцев, участвовавших в проекте;</w:t>
            </w:r>
          </w:p>
          <w:p w14:paraId="52CE65B7" w14:textId="77777777" w:rsidR="007126B5" w:rsidRPr="00E02AE3" w:rsidRDefault="007126B5" w:rsidP="00F04AA7">
            <w:pPr>
              <w:pStyle w:val="a6"/>
              <w:numPr>
                <w:ilvl w:val="0"/>
                <w:numId w:val="38"/>
              </w:numPr>
              <w:ind w:left="0" w:firstLine="0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lastRenderedPageBreak/>
              <w:t>Справк</w:t>
            </w:r>
            <w:r w:rsidR="00C763DE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а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о количестве отработанных часов  добровольцами </w:t>
            </w:r>
          </w:p>
          <w:p w14:paraId="53210B40" w14:textId="77777777" w:rsidR="00065AF2" w:rsidRPr="00C756EF" w:rsidRDefault="007126B5" w:rsidP="00C756EF">
            <w:pPr>
              <w:pStyle w:val="a6"/>
              <w:numPr>
                <w:ilvl w:val="0"/>
                <w:numId w:val="38"/>
              </w:numPr>
              <w:ind w:left="0" w:firstLine="0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Отчет о добровольческой деятельности</w:t>
            </w:r>
          </w:p>
        </w:tc>
        <w:tc>
          <w:tcPr>
            <w:tcW w:w="2834" w:type="dxa"/>
          </w:tcPr>
          <w:p w14:paraId="35B97410" w14:textId="77777777" w:rsidR="00065AF2" w:rsidRPr="00E02AE3" w:rsidRDefault="007126B5" w:rsidP="00065AF2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lastRenderedPageBreak/>
              <w:t xml:space="preserve">на основании </w:t>
            </w:r>
          </w:p>
          <w:p w14:paraId="26A64D2D" w14:textId="77777777" w:rsidR="007126B5" w:rsidRPr="00E02AE3" w:rsidRDefault="007126B5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Отчетов о деятельности 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lastRenderedPageBreak/>
              <w:t>добровольцев.</w:t>
            </w:r>
          </w:p>
        </w:tc>
        <w:tc>
          <w:tcPr>
            <w:tcW w:w="3119" w:type="dxa"/>
          </w:tcPr>
          <w:p w14:paraId="54EB7623" w14:textId="77777777" w:rsidR="00C756EF" w:rsidRDefault="007126B5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lastRenderedPageBreak/>
              <w:t xml:space="preserve">Для финансового  </w:t>
            </w:r>
            <w:r w:rsidR="00C756EF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и аналитического 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о</w:t>
            </w:r>
            <w:r w:rsidR="00C756EF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тчета по </w:t>
            </w:r>
            <w:r w:rsidR="00C756EF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lastRenderedPageBreak/>
              <w:t xml:space="preserve">проекту :  </w:t>
            </w:r>
          </w:p>
          <w:p w14:paraId="681FFECB" w14:textId="77777777" w:rsidR="00C756EF" w:rsidRDefault="00C756EF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-  содержит финансовую оценку  общей деятельности  волонтеров; </w:t>
            </w:r>
          </w:p>
          <w:p w14:paraId="2E7EA909" w14:textId="77777777" w:rsidR="00C756EF" w:rsidRDefault="00C756EF" w:rsidP="00A74090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- дает представление о собственном вкладе организации в проект</w:t>
            </w:r>
            <w:r w:rsidR="00A74090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  <w:p w14:paraId="4C277857" w14:textId="77777777" w:rsidR="00A74090" w:rsidRPr="00E02AE3" w:rsidRDefault="00A74090" w:rsidP="00A74090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214072AE" w14:textId="77777777" w:rsidR="007126B5" w:rsidRDefault="007126B5" w:rsidP="00E26E64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lastRenderedPageBreak/>
              <w:t xml:space="preserve">- по завершении </w:t>
            </w:r>
            <w:r w:rsidRPr="007126B5">
              <w:rPr>
                <w:rStyle w:val="a5"/>
                <w:color w:val="auto"/>
                <w:sz w:val="24"/>
                <w:szCs w:val="24"/>
                <w:lang w:val="ru-RU"/>
              </w:rPr>
              <w:t xml:space="preserve">этапа 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проекта;</w:t>
            </w:r>
          </w:p>
          <w:p w14:paraId="407C4538" w14:textId="77777777" w:rsidR="00065AF2" w:rsidRPr="00E02AE3" w:rsidRDefault="00065AF2" w:rsidP="00E26E64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  <w:p w14:paraId="7A783E2C" w14:textId="77777777" w:rsidR="007126B5" w:rsidRPr="00E02AE3" w:rsidRDefault="007126B5" w:rsidP="00E26E64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-по завершении </w:t>
            </w:r>
            <w:r w:rsidRPr="007126B5">
              <w:rPr>
                <w:rStyle w:val="a5"/>
                <w:color w:val="auto"/>
                <w:sz w:val="24"/>
                <w:szCs w:val="24"/>
                <w:lang w:val="ru-RU"/>
              </w:rPr>
              <w:t xml:space="preserve">всего 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проекта.</w:t>
            </w:r>
          </w:p>
        </w:tc>
      </w:tr>
      <w:tr w:rsidR="007126B5" w:rsidRPr="00E02AE3" w14:paraId="0F92DFD0" w14:textId="77777777" w:rsidTr="00A86F0F">
        <w:tc>
          <w:tcPr>
            <w:tcW w:w="2235" w:type="dxa"/>
          </w:tcPr>
          <w:p w14:paraId="076186AD" w14:textId="77777777" w:rsidR="007126B5" w:rsidRPr="00530AAE" w:rsidRDefault="007126B5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530AAE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lastRenderedPageBreak/>
              <w:t>4. Главному бухгалтеру</w:t>
            </w:r>
          </w:p>
        </w:tc>
        <w:tc>
          <w:tcPr>
            <w:tcW w:w="4536" w:type="dxa"/>
          </w:tcPr>
          <w:p w14:paraId="43784170" w14:textId="77777777" w:rsidR="007126B5" w:rsidRPr="00E02AE3" w:rsidRDefault="007126B5" w:rsidP="00C763DE">
            <w:pPr>
              <w:pStyle w:val="a6"/>
              <w:ind w:left="0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Справк</w:t>
            </w:r>
            <w:r w:rsidR="00C763DE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а</w:t>
            </w: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о количестве добровольцев за год.</w:t>
            </w:r>
          </w:p>
        </w:tc>
        <w:tc>
          <w:tcPr>
            <w:tcW w:w="2834" w:type="dxa"/>
          </w:tcPr>
          <w:p w14:paraId="77732E11" w14:textId="77777777" w:rsidR="007126B5" w:rsidRPr="00E02AE3" w:rsidRDefault="007126B5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количество договоров с добровольцами.</w:t>
            </w:r>
          </w:p>
          <w:p w14:paraId="18BB2DDA" w14:textId="77777777" w:rsidR="007126B5" w:rsidRPr="00E02AE3" w:rsidRDefault="007126B5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на основании Актов выполненных работ. </w:t>
            </w:r>
          </w:p>
        </w:tc>
        <w:tc>
          <w:tcPr>
            <w:tcW w:w="3119" w:type="dxa"/>
          </w:tcPr>
          <w:p w14:paraId="5FDAB86B" w14:textId="77777777" w:rsidR="007126B5" w:rsidRPr="00E02AE3" w:rsidRDefault="007126B5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для отчетности в органы статистики: </w:t>
            </w:r>
          </w:p>
          <w:p w14:paraId="64E1D1DC" w14:textId="77777777" w:rsidR="007126B5" w:rsidRDefault="007126B5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форма 1-СОНКО «Деятельность социально ориентированной НКО».</w:t>
            </w:r>
          </w:p>
          <w:p w14:paraId="463CE1D4" w14:textId="77777777" w:rsidR="00C756EF" w:rsidRPr="00E02AE3" w:rsidRDefault="00C756EF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28B053FD" w14:textId="77777777" w:rsidR="007126B5" w:rsidRPr="00E02AE3" w:rsidRDefault="007126B5" w:rsidP="00F04AA7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</w:rPr>
              <w:t>По окончании календарного года</w:t>
            </w:r>
          </w:p>
        </w:tc>
      </w:tr>
    </w:tbl>
    <w:p w14:paraId="10A0EC4E" w14:textId="77777777" w:rsidR="00494446" w:rsidRDefault="00D374AB" w:rsidP="00D374AB">
      <w:pPr>
        <w:tabs>
          <w:tab w:val="left" w:pos="2052"/>
        </w:tabs>
        <w:rPr>
          <w:rStyle w:val="a5"/>
          <w:b w:val="0"/>
          <w:color w:val="auto"/>
          <w:sz w:val="24"/>
          <w:szCs w:val="24"/>
          <w:lang w:val="ru-RU"/>
        </w:rPr>
      </w:pPr>
      <w:r>
        <w:rPr>
          <w:rStyle w:val="a5"/>
          <w:b w:val="0"/>
          <w:color w:val="auto"/>
          <w:sz w:val="24"/>
          <w:szCs w:val="24"/>
          <w:lang w:val="ru-RU"/>
        </w:rPr>
        <w:tab/>
      </w:r>
    </w:p>
    <w:p w14:paraId="08963997" w14:textId="77777777" w:rsidR="00D374AB" w:rsidRDefault="00D374AB" w:rsidP="00D374AB">
      <w:pPr>
        <w:tabs>
          <w:tab w:val="left" w:pos="2052"/>
        </w:tabs>
        <w:ind w:firstLine="709"/>
        <w:rPr>
          <w:rStyle w:val="a5"/>
          <w:b w:val="0"/>
          <w:color w:val="auto"/>
          <w:sz w:val="24"/>
          <w:szCs w:val="24"/>
          <w:lang w:val="ru-RU"/>
        </w:rPr>
      </w:pPr>
      <w:r>
        <w:rPr>
          <w:rStyle w:val="a5"/>
          <w:b w:val="0"/>
          <w:color w:val="auto"/>
          <w:sz w:val="24"/>
          <w:szCs w:val="24"/>
          <w:lang w:val="ru-RU"/>
        </w:rPr>
        <w:t xml:space="preserve">Таблица 7.  Формы отчетности,  в которых не отражаются  </w:t>
      </w:r>
      <w:r w:rsidRPr="00625383">
        <w:rPr>
          <w:rStyle w:val="a5"/>
          <w:b w:val="0"/>
          <w:color w:val="auto"/>
          <w:sz w:val="24"/>
          <w:szCs w:val="24"/>
          <w:lang w:val="ru-RU"/>
        </w:rPr>
        <w:t xml:space="preserve"> </w:t>
      </w:r>
      <w:r>
        <w:rPr>
          <w:rStyle w:val="a5"/>
          <w:b w:val="0"/>
          <w:color w:val="auto"/>
          <w:sz w:val="24"/>
          <w:szCs w:val="24"/>
          <w:lang w:val="ru-RU"/>
        </w:rPr>
        <w:t xml:space="preserve">компенсации  добровольцам и  стоимостная оценка  деятельности </w:t>
      </w:r>
      <w:r w:rsidRPr="00625383">
        <w:rPr>
          <w:rStyle w:val="a5"/>
          <w:b w:val="0"/>
          <w:color w:val="auto"/>
          <w:sz w:val="24"/>
          <w:szCs w:val="24"/>
          <w:lang w:val="ru-RU"/>
        </w:rPr>
        <w:t>добровольца</w:t>
      </w:r>
      <w:r>
        <w:rPr>
          <w:rStyle w:val="a5"/>
          <w:b w:val="0"/>
          <w:color w:val="auto"/>
          <w:sz w:val="24"/>
          <w:szCs w:val="24"/>
          <w:lang w:val="ru-RU"/>
        </w:rPr>
        <w:t xml:space="preserve">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C763DE" w:rsidRPr="008925EC" w14:paraId="487E1062" w14:textId="77777777" w:rsidTr="00C763DE">
        <w:tc>
          <w:tcPr>
            <w:tcW w:w="5117" w:type="dxa"/>
          </w:tcPr>
          <w:p w14:paraId="062C13C0" w14:textId="77777777" w:rsidR="00C763DE" w:rsidRPr="008925EC" w:rsidRDefault="00A74090" w:rsidP="00F04AA7">
            <w:pPr>
              <w:rPr>
                <w:rStyle w:val="a5"/>
                <w:sz w:val="24"/>
                <w:szCs w:val="24"/>
              </w:rPr>
            </w:pPr>
            <w:r w:rsidRPr="008925EC">
              <w:rPr>
                <w:rStyle w:val="a5"/>
                <w:sz w:val="24"/>
                <w:szCs w:val="24"/>
              </w:rPr>
              <w:t>Отчетность добровольца</w:t>
            </w:r>
          </w:p>
        </w:tc>
        <w:tc>
          <w:tcPr>
            <w:tcW w:w="5117" w:type="dxa"/>
          </w:tcPr>
          <w:p w14:paraId="63FE6193" w14:textId="77777777" w:rsidR="00C763DE" w:rsidRPr="008925EC" w:rsidRDefault="008925EC" w:rsidP="00F04AA7">
            <w:pPr>
              <w:rPr>
                <w:rStyle w:val="a5"/>
                <w:sz w:val="24"/>
                <w:szCs w:val="24"/>
                <w:lang w:val="ru-RU"/>
              </w:rPr>
            </w:pPr>
            <w:r>
              <w:rPr>
                <w:rStyle w:val="a5"/>
                <w:sz w:val="24"/>
                <w:szCs w:val="24"/>
                <w:lang w:val="ru-RU"/>
              </w:rPr>
              <w:t xml:space="preserve">комментарий </w:t>
            </w:r>
          </w:p>
        </w:tc>
        <w:tc>
          <w:tcPr>
            <w:tcW w:w="5118" w:type="dxa"/>
          </w:tcPr>
          <w:p w14:paraId="30F2206A" w14:textId="77777777" w:rsidR="00C763DE" w:rsidRPr="008925EC" w:rsidRDefault="00D374AB" w:rsidP="00F04AA7">
            <w:pPr>
              <w:rPr>
                <w:rStyle w:val="a5"/>
                <w:sz w:val="24"/>
                <w:szCs w:val="24"/>
                <w:lang w:val="ru-RU"/>
              </w:rPr>
            </w:pPr>
            <w:r w:rsidRPr="008925EC">
              <w:rPr>
                <w:rStyle w:val="a5"/>
                <w:sz w:val="24"/>
                <w:szCs w:val="24"/>
              </w:rPr>
              <w:t xml:space="preserve">форма </w:t>
            </w:r>
            <w:r w:rsidR="008925EC">
              <w:rPr>
                <w:rStyle w:val="a5"/>
                <w:sz w:val="24"/>
                <w:szCs w:val="24"/>
                <w:lang w:val="ru-RU"/>
              </w:rPr>
              <w:t xml:space="preserve"> </w:t>
            </w:r>
            <w:r w:rsidRPr="008925EC">
              <w:rPr>
                <w:rStyle w:val="a5"/>
                <w:sz w:val="24"/>
                <w:szCs w:val="24"/>
              </w:rPr>
              <w:t>отчетности</w:t>
            </w:r>
            <w:r w:rsidR="008925EC">
              <w:rPr>
                <w:rStyle w:val="a5"/>
                <w:sz w:val="24"/>
                <w:szCs w:val="24"/>
                <w:lang w:val="ru-RU"/>
              </w:rPr>
              <w:t xml:space="preserve">  организации </w:t>
            </w:r>
          </w:p>
          <w:p w14:paraId="53D25E72" w14:textId="77777777" w:rsidR="00D374AB" w:rsidRPr="008925EC" w:rsidRDefault="00D374AB" w:rsidP="00F04AA7">
            <w:pPr>
              <w:rPr>
                <w:rStyle w:val="a5"/>
                <w:sz w:val="24"/>
                <w:szCs w:val="24"/>
              </w:rPr>
            </w:pPr>
          </w:p>
        </w:tc>
      </w:tr>
      <w:tr w:rsidR="00C763DE" w:rsidRPr="004D2D53" w14:paraId="22EB4136" w14:textId="77777777" w:rsidTr="00C763DE">
        <w:tc>
          <w:tcPr>
            <w:tcW w:w="5117" w:type="dxa"/>
          </w:tcPr>
          <w:p w14:paraId="274758B1" w14:textId="77777777" w:rsidR="00C763DE" w:rsidRDefault="008925EC" w:rsidP="00D374AB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1. </w:t>
            </w:r>
            <w:r w:rsidR="00D374AB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Д</w:t>
            </w:r>
            <w:r w:rsidR="00C763DE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оговор добровольцев</w:t>
            </w:r>
          </w:p>
        </w:tc>
        <w:tc>
          <w:tcPr>
            <w:tcW w:w="5117" w:type="dxa"/>
          </w:tcPr>
          <w:p w14:paraId="77225703" w14:textId="77777777" w:rsidR="00C763DE" w:rsidRDefault="00A74090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Договор добровольца </w:t>
            </w:r>
            <w:r w:rsidRPr="00D374AB">
              <w:rPr>
                <w:rStyle w:val="a5"/>
                <w:color w:val="auto"/>
                <w:sz w:val="24"/>
                <w:szCs w:val="24"/>
                <w:lang w:val="ru-RU"/>
              </w:rPr>
              <w:t>не служит основанием</w:t>
            </w: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для заполнения  и подачи сведений в Пенсионный фонд</w:t>
            </w:r>
          </w:p>
        </w:tc>
        <w:tc>
          <w:tcPr>
            <w:tcW w:w="5118" w:type="dxa"/>
          </w:tcPr>
          <w:p w14:paraId="7B7110B0" w14:textId="77777777" w:rsidR="00C763DE" w:rsidRDefault="00C763DE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форма  СЗВ-М</w:t>
            </w:r>
            <w:r w:rsidR="00A74090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Сведения о застрахованных лицах</w:t>
            </w:r>
          </w:p>
          <w:p w14:paraId="3B9A20DB" w14:textId="77777777" w:rsidR="00C763DE" w:rsidRDefault="00C763DE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  <w:tr w:rsidR="00C763DE" w:rsidRPr="004D2D53" w14:paraId="53083059" w14:textId="77777777" w:rsidTr="00C763DE">
        <w:tc>
          <w:tcPr>
            <w:tcW w:w="5117" w:type="dxa"/>
          </w:tcPr>
          <w:p w14:paraId="36316B51" w14:textId="77777777" w:rsidR="00C763DE" w:rsidRDefault="008925EC" w:rsidP="00D374AB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2. </w:t>
            </w:r>
            <w:r w:rsidR="00D374AB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О</w:t>
            </w:r>
            <w:r w:rsidR="00C763DE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тчет</w:t>
            </w:r>
            <w:r w:rsidR="00D374AB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  добровольца </w:t>
            </w:r>
            <w:r w:rsidR="00C763DE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по отработанному времени и  </w:t>
            </w:r>
            <w:r w:rsidR="00A74090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стоимостной оценки труда для финансового отчета</w:t>
            </w:r>
          </w:p>
        </w:tc>
        <w:tc>
          <w:tcPr>
            <w:tcW w:w="5117" w:type="dxa"/>
          </w:tcPr>
          <w:p w14:paraId="20EECCD5" w14:textId="77777777" w:rsidR="00C763DE" w:rsidRDefault="00A74090" w:rsidP="00D374AB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Финансовая оценка  волонтерской деятельности </w:t>
            </w:r>
            <w:r w:rsidRPr="00D374AB">
              <w:rPr>
                <w:rStyle w:val="a5"/>
                <w:color w:val="auto"/>
                <w:sz w:val="24"/>
                <w:szCs w:val="24"/>
                <w:lang w:val="ru-RU"/>
              </w:rPr>
              <w:t xml:space="preserve">не указывается  </w:t>
            </w: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в  бухгалтерской отчетности</w:t>
            </w:r>
          </w:p>
        </w:tc>
        <w:tc>
          <w:tcPr>
            <w:tcW w:w="5118" w:type="dxa"/>
          </w:tcPr>
          <w:p w14:paraId="0434C905" w14:textId="77777777" w:rsidR="00A74090" w:rsidRDefault="00A74090" w:rsidP="00A74090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не указывается в бухгалтерской   отчетности </w:t>
            </w:r>
          </w:p>
          <w:p w14:paraId="78107CC9" w14:textId="77777777" w:rsidR="00A74090" w:rsidRDefault="00A74090" w:rsidP="00A74090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-  </w:t>
            </w:r>
            <w:r w:rsidR="00C763DE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Баланс, </w:t>
            </w:r>
          </w:p>
          <w:p w14:paraId="2B901F29" w14:textId="77777777" w:rsidR="00A74090" w:rsidRDefault="00A74090" w:rsidP="00D374AB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-  </w:t>
            </w:r>
            <w:r w:rsidR="00C763DE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отчет о целевом использовании средств</w:t>
            </w:r>
          </w:p>
        </w:tc>
      </w:tr>
      <w:tr w:rsidR="00A74090" w:rsidRPr="004D2D53" w14:paraId="07A8A7A7" w14:textId="77777777" w:rsidTr="00C763DE">
        <w:tc>
          <w:tcPr>
            <w:tcW w:w="5117" w:type="dxa"/>
          </w:tcPr>
          <w:p w14:paraId="7C33B8F8" w14:textId="77777777" w:rsidR="00A74090" w:rsidRDefault="008925EC" w:rsidP="00A74090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3. </w:t>
            </w:r>
            <w:r w:rsidR="00A74090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Возмещение  </w:t>
            </w:r>
            <w:r w:rsidR="00A74090" w:rsidRPr="00D374AB">
              <w:rPr>
                <w:rStyle w:val="a5"/>
                <w:color w:val="auto"/>
                <w:sz w:val="24"/>
                <w:szCs w:val="24"/>
                <w:lang w:val="ru-RU"/>
              </w:rPr>
              <w:t>не облагаемых расходов добровольцам</w:t>
            </w:r>
            <w:r w:rsidR="00A74090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,  при условии   соблюдения вышеназванных условий.</w:t>
            </w:r>
          </w:p>
        </w:tc>
        <w:tc>
          <w:tcPr>
            <w:tcW w:w="5117" w:type="dxa"/>
          </w:tcPr>
          <w:p w14:paraId="674BFED9" w14:textId="77777777" w:rsidR="00A74090" w:rsidRDefault="00D374AB" w:rsidP="00D374AB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Суммы  компенсации, </w:t>
            </w:r>
            <w:r w:rsidRPr="00D374AB">
              <w:rPr>
                <w:rStyle w:val="a5"/>
                <w:color w:val="auto"/>
                <w:sz w:val="24"/>
                <w:szCs w:val="24"/>
                <w:lang w:val="ru-RU"/>
              </w:rPr>
              <w:t>не облагаемые НДФЛ, не указываются</w:t>
            </w: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в  формах отчетности</w:t>
            </w:r>
          </w:p>
        </w:tc>
        <w:tc>
          <w:tcPr>
            <w:tcW w:w="5118" w:type="dxa"/>
          </w:tcPr>
          <w:p w14:paraId="697CB54E" w14:textId="77777777" w:rsidR="00A74090" w:rsidRDefault="008925EC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- </w:t>
            </w:r>
            <w:r w:rsidR="00A74090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форма  6- НДФЛ;</w:t>
            </w:r>
          </w:p>
          <w:p w14:paraId="70444F71" w14:textId="1621B003" w:rsidR="00A74090" w:rsidRDefault="008925EC" w:rsidP="00F04AA7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- </w:t>
            </w:r>
            <w:r w:rsidR="00A74090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Расчет по страховым взносам</w:t>
            </w:r>
          </w:p>
        </w:tc>
      </w:tr>
    </w:tbl>
    <w:p w14:paraId="6C34600C" w14:textId="77777777" w:rsidR="00C763DE" w:rsidRPr="00C763DE" w:rsidRDefault="00C763DE" w:rsidP="00F04AA7">
      <w:pPr>
        <w:rPr>
          <w:rStyle w:val="a5"/>
          <w:b w:val="0"/>
          <w:color w:val="auto"/>
          <w:sz w:val="24"/>
          <w:szCs w:val="24"/>
          <w:lang w:val="ru-RU"/>
        </w:rPr>
      </w:pPr>
    </w:p>
    <w:p w14:paraId="305596E9" w14:textId="77777777" w:rsidR="00D1477A" w:rsidRDefault="00A86F0F" w:rsidP="00A86F0F">
      <w:pPr>
        <w:rPr>
          <w:rStyle w:val="a5"/>
          <w:b w:val="0"/>
          <w:color w:val="auto"/>
          <w:sz w:val="24"/>
          <w:szCs w:val="24"/>
          <w:lang w:val="ru-RU"/>
        </w:rPr>
      </w:pPr>
      <w:r w:rsidRPr="00E15BF0">
        <w:rPr>
          <w:rStyle w:val="a5"/>
          <w:b w:val="0"/>
          <w:color w:val="auto"/>
          <w:sz w:val="24"/>
          <w:szCs w:val="24"/>
          <w:lang w:val="ru-RU"/>
        </w:rPr>
        <w:t xml:space="preserve">Некоммерческие организации могут привлекать к своей деятельности квалифицированных специалистов, иначе </w:t>
      </w:r>
      <w:r w:rsidR="007126B5">
        <w:rPr>
          <w:rStyle w:val="a5"/>
          <w:b w:val="0"/>
          <w:color w:val="auto"/>
          <w:sz w:val="24"/>
          <w:szCs w:val="24"/>
          <w:lang w:val="ru-RU"/>
        </w:rPr>
        <w:t xml:space="preserve"> можно назвать </w:t>
      </w:r>
      <w:r w:rsidR="00AD6CA8" w:rsidRPr="00E15BF0">
        <w:rPr>
          <w:rStyle w:val="a5"/>
          <w:b w:val="0"/>
          <w:color w:val="auto"/>
          <w:sz w:val="24"/>
          <w:szCs w:val="24"/>
          <w:lang w:val="ru-RU"/>
        </w:rPr>
        <w:t xml:space="preserve"> - </w:t>
      </w:r>
      <w:r w:rsidRPr="00E15BF0">
        <w:rPr>
          <w:rStyle w:val="a5"/>
          <w:b w:val="0"/>
          <w:color w:val="auto"/>
          <w:sz w:val="24"/>
          <w:szCs w:val="24"/>
          <w:lang w:val="ru-RU"/>
        </w:rPr>
        <w:t xml:space="preserve"> «</w:t>
      </w:r>
      <w:r w:rsidRPr="00E02AE3">
        <w:rPr>
          <w:rStyle w:val="a5"/>
          <w:b w:val="0"/>
          <w:color w:val="auto"/>
          <w:sz w:val="24"/>
          <w:szCs w:val="24"/>
        </w:rPr>
        <w:t>Pro</w:t>
      </w:r>
      <w:r w:rsidR="00065AF2">
        <w:rPr>
          <w:rStyle w:val="a5"/>
          <w:b w:val="0"/>
          <w:color w:val="auto"/>
          <w:sz w:val="24"/>
          <w:szCs w:val="24"/>
          <w:lang w:val="ru-RU"/>
        </w:rPr>
        <w:t xml:space="preserve"> </w:t>
      </w:r>
      <w:r w:rsidRPr="00E02AE3">
        <w:rPr>
          <w:rStyle w:val="a5"/>
          <w:b w:val="0"/>
          <w:color w:val="auto"/>
          <w:sz w:val="24"/>
          <w:szCs w:val="24"/>
        </w:rPr>
        <w:t>bono</w:t>
      </w:r>
      <w:r w:rsidRPr="00E15BF0">
        <w:rPr>
          <w:rStyle w:val="a5"/>
          <w:b w:val="0"/>
          <w:color w:val="auto"/>
          <w:sz w:val="24"/>
          <w:szCs w:val="24"/>
          <w:lang w:val="ru-RU"/>
        </w:rPr>
        <w:t>»</w:t>
      </w:r>
      <w:r w:rsidR="007126B5">
        <w:rPr>
          <w:rStyle w:val="a5"/>
          <w:b w:val="0"/>
          <w:color w:val="auto"/>
          <w:sz w:val="24"/>
          <w:szCs w:val="24"/>
          <w:lang w:val="ru-RU"/>
        </w:rPr>
        <w:t>.</w:t>
      </w:r>
      <w:r w:rsidRPr="00E15BF0">
        <w:rPr>
          <w:rStyle w:val="a5"/>
          <w:b w:val="0"/>
          <w:color w:val="auto"/>
          <w:sz w:val="24"/>
          <w:szCs w:val="24"/>
          <w:lang w:val="ru-RU"/>
        </w:rPr>
        <w:t xml:space="preserve"> </w:t>
      </w:r>
      <w:r w:rsidR="0046748A" w:rsidRPr="00E15BF0">
        <w:rPr>
          <w:rStyle w:val="a5"/>
          <w:b w:val="0"/>
          <w:color w:val="auto"/>
          <w:sz w:val="24"/>
          <w:szCs w:val="24"/>
          <w:lang w:val="ru-RU"/>
        </w:rPr>
        <w:t xml:space="preserve"> Специалисты  оказывают </w:t>
      </w:r>
      <w:r w:rsidRPr="00E15BF0">
        <w:rPr>
          <w:rStyle w:val="a5"/>
          <w:b w:val="0"/>
          <w:color w:val="auto"/>
          <w:sz w:val="24"/>
          <w:szCs w:val="24"/>
          <w:lang w:val="ru-RU"/>
        </w:rPr>
        <w:t xml:space="preserve"> </w:t>
      </w:r>
      <w:hyperlink r:id="rId17" w:tooltip="Профессионализм" w:history="1">
        <w:r w:rsidRPr="00E15BF0">
          <w:rPr>
            <w:rStyle w:val="a5"/>
            <w:b w:val="0"/>
            <w:color w:val="auto"/>
            <w:sz w:val="24"/>
            <w:szCs w:val="24"/>
            <w:lang w:val="ru-RU"/>
          </w:rPr>
          <w:t>профессиональн</w:t>
        </w:r>
      </w:hyperlink>
      <w:r w:rsidR="0046748A" w:rsidRPr="00E15BF0">
        <w:rPr>
          <w:rStyle w:val="a5"/>
          <w:b w:val="0"/>
          <w:color w:val="auto"/>
          <w:sz w:val="24"/>
          <w:szCs w:val="24"/>
          <w:lang w:val="ru-RU"/>
        </w:rPr>
        <w:t>ую</w:t>
      </w:r>
      <w:r w:rsidRPr="00E15BF0">
        <w:rPr>
          <w:rStyle w:val="a5"/>
          <w:b w:val="0"/>
          <w:color w:val="auto"/>
          <w:sz w:val="24"/>
          <w:szCs w:val="24"/>
          <w:lang w:val="ru-RU"/>
        </w:rPr>
        <w:t xml:space="preserve"> помощ</w:t>
      </w:r>
      <w:r w:rsidR="008E68FD" w:rsidRPr="00E15BF0">
        <w:rPr>
          <w:rStyle w:val="a5"/>
          <w:b w:val="0"/>
          <w:color w:val="auto"/>
          <w:sz w:val="24"/>
          <w:szCs w:val="24"/>
          <w:lang w:val="ru-RU"/>
        </w:rPr>
        <w:t>ь</w:t>
      </w:r>
      <w:r w:rsidR="00D1477A">
        <w:rPr>
          <w:rStyle w:val="a5"/>
          <w:b w:val="0"/>
          <w:color w:val="auto"/>
          <w:sz w:val="24"/>
          <w:szCs w:val="24"/>
          <w:lang w:val="ru-RU"/>
        </w:rPr>
        <w:t xml:space="preserve"> благотворительным</w:t>
      </w:r>
      <w:r w:rsidRPr="00E15BF0">
        <w:rPr>
          <w:rStyle w:val="a5"/>
          <w:b w:val="0"/>
          <w:color w:val="auto"/>
          <w:sz w:val="24"/>
          <w:szCs w:val="24"/>
          <w:lang w:val="ru-RU"/>
        </w:rPr>
        <w:t xml:space="preserve"> и некоммерческим организациям</w:t>
      </w:r>
      <w:r w:rsidR="00CE4A7D">
        <w:rPr>
          <w:rStyle w:val="a5"/>
          <w:b w:val="0"/>
          <w:color w:val="auto"/>
          <w:sz w:val="24"/>
          <w:szCs w:val="24"/>
          <w:lang w:val="ru-RU"/>
        </w:rPr>
        <w:t>.</w:t>
      </w:r>
      <w:r w:rsidRPr="00E15BF0">
        <w:rPr>
          <w:rStyle w:val="a5"/>
          <w:b w:val="0"/>
          <w:color w:val="auto"/>
          <w:sz w:val="24"/>
          <w:szCs w:val="24"/>
          <w:lang w:val="ru-RU"/>
        </w:rPr>
        <w:t xml:space="preserve"> </w:t>
      </w:r>
      <w:r w:rsidR="00AD6CA8" w:rsidRPr="00E15BF0">
        <w:rPr>
          <w:rStyle w:val="a5"/>
          <w:b w:val="0"/>
          <w:color w:val="auto"/>
          <w:sz w:val="24"/>
          <w:szCs w:val="24"/>
          <w:lang w:val="ru-RU"/>
        </w:rPr>
        <w:t xml:space="preserve"> </w:t>
      </w:r>
      <w:r w:rsidR="008E68FD" w:rsidRPr="00E15BF0">
        <w:rPr>
          <w:rStyle w:val="a5"/>
          <w:b w:val="0"/>
          <w:color w:val="auto"/>
          <w:sz w:val="24"/>
          <w:szCs w:val="24"/>
          <w:lang w:val="ru-RU"/>
        </w:rPr>
        <w:t xml:space="preserve"> </w:t>
      </w:r>
    </w:p>
    <w:p w14:paraId="5E8B2782" w14:textId="30C1E575" w:rsidR="00CE4A7D" w:rsidRDefault="00D1477A" w:rsidP="00CE4A7D">
      <w:pPr>
        <w:rPr>
          <w:rStyle w:val="a5"/>
          <w:b w:val="0"/>
          <w:color w:val="auto"/>
          <w:sz w:val="24"/>
          <w:szCs w:val="24"/>
          <w:lang w:val="ru-RU"/>
        </w:rPr>
      </w:pPr>
      <w:r>
        <w:rPr>
          <w:rStyle w:val="a5"/>
          <w:b w:val="0"/>
          <w:color w:val="auto"/>
          <w:sz w:val="24"/>
          <w:szCs w:val="24"/>
          <w:lang w:val="ru-RU"/>
        </w:rPr>
        <w:lastRenderedPageBreak/>
        <w:t xml:space="preserve">Таблица </w:t>
      </w:r>
      <w:r w:rsidR="00D374AB">
        <w:rPr>
          <w:rStyle w:val="a5"/>
          <w:b w:val="0"/>
          <w:color w:val="auto"/>
          <w:sz w:val="24"/>
          <w:szCs w:val="24"/>
          <w:lang w:val="ru-RU"/>
        </w:rPr>
        <w:t>8</w:t>
      </w:r>
      <w:r>
        <w:rPr>
          <w:rStyle w:val="a5"/>
          <w:b w:val="0"/>
          <w:color w:val="auto"/>
          <w:sz w:val="24"/>
          <w:szCs w:val="24"/>
          <w:lang w:val="ru-RU"/>
        </w:rPr>
        <w:t>.</w:t>
      </w:r>
      <w:r w:rsidR="00CE4A7D">
        <w:rPr>
          <w:rStyle w:val="a5"/>
          <w:b w:val="0"/>
          <w:color w:val="auto"/>
          <w:sz w:val="24"/>
          <w:szCs w:val="24"/>
          <w:lang w:val="ru-RU"/>
        </w:rPr>
        <w:t xml:space="preserve">   Виды профессиональной д</w:t>
      </w:r>
      <w:r w:rsidR="00CE4A7D" w:rsidRPr="00625383">
        <w:rPr>
          <w:rStyle w:val="a5"/>
          <w:b w:val="0"/>
          <w:color w:val="auto"/>
          <w:sz w:val="24"/>
          <w:szCs w:val="24"/>
          <w:lang w:val="ru-RU"/>
        </w:rPr>
        <w:t>еятельност</w:t>
      </w:r>
      <w:r w:rsidR="00CE4A7D">
        <w:rPr>
          <w:rStyle w:val="a5"/>
          <w:b w:val="0"/>
          <w:color w:val="auto"/>
          <w:sz w:val="24"/>
          <w:szCs w:val="24"/>
          <w:lang w:val="ru-RU"/>
        </w:rPr>
        <w:t xml:space="preserve">и </w:t>
      </w:r>
      <w:r w:rsidR="00CE4A7D" w:rsidRPr="00625383">
        <w:rPr>
          <w:rStyle w:val="a5"/>
          <w:b w:val="0"/>
          <w:color w:val="auto"/>
          <w:sz w:val="24"/>
          <w:szCs w:val="24"/>
          <w:lang w:val="ru-RU"/>
        </w:rPr>
        <w:t xml:space="preserve"> </w:t>
      </w:r>
      <w:r w:rsidR="00CE4A7D" w:rsidRPr="00E02AE3">
        <w:rPr>
          <w:rStyle w:val="a5"/>
          <w:b w:val="0"/>
          <w:color w:val="auto"/>
          <w:sz w:val="24"/>
          <w:szCs w:val="24"/>
        </w:rPr>
        <w:t>Pro</w:t>
      </w:r>
      <w:r w:rsidR="00065AF2">
        <w:rPr>
          <w:rStyle w:val="a5"/>
          <w:b w:val="0"/>
          <w:color w:val="auto"/>
          <w:sz w:val="24"/>
          <w:szCs w:val="24"/>
          <w:lang w:val="ru-RU"/>
        </w:rPr>
        <w:t xml:space="preserve"> </w:t>
      </w:r>
      <w:r w:rsidR="00CE4A7D" w:rsidRPr="00E02AE3">
        <w:rPr>
          <w:rStyle w:val="a5"/>
          <w:b w:val="0"/>
          <w:color w:val="auto"/>
          <w:sz w:val="24"/>
          <w:szCs w:val="24"/>
        </w:rPr>
        <w:t>bono</w:t>
      </w:r>
      <w:r w:rsidR="00967344">
        <w:rPr>
          <w:rStyle w:val="a5"/>
          <w:b w:val="0"/>
          <w:color w:val="auto"/>
          <w:sz w:val="24"/>
          <w:szCs w:val="24"/>
          <w:lang w:val="ru-RU"/>
        </w:rPr>
        <w:t xml:space="preserve"> специалистов</w:t>
      </w:r>
      <w:r w:rsidR="00CE4A7D">
        <w:rPr>
          <w:rStyle w:val="a5"/>
          <w:b w:val="0"/>
          <w:color w:val="auto"/>
          <w:sz w:val="24"/>
          <w:szCs w:val="24"/>
          <w:lang w:val="ru-RU"/>
        </w:rPr>
        <w:t xml:space="preserve">.  </w:t>
      </w:r>
      <w:r w:rsidR="00CE4A7D" w:rsidRPr="00625383">
        <w:rPr>
          <w:rStyle w:val="a5"/>
          <w:b w:val="0"/>
          <w:color w:val="auto"/>
          <w:sz w:val="24"/>
          <w:szCs w:val="24"/>
          <w:lang w:val="ru-RU"/>
        </w:rPr>
        <w:t xml:space="preserve">Законодательно  </w:t>
      </w:r>
      <w:r w:rsidR="00CE4A7D">
        <w:rPr>
          <w:rStyle w:val="a5"/>
          <w:b w:val="0"/>
          <w:color w:val="auto"/>
          <w:sz w:val="24"/>
          <w:szCs w:val="24"/>
          <w:lang w:val="ru-RU"/>
        </w:rPr>
        <w:t xml:space="preserve">безвозмездная профессиональная деятельность  </w:t>
      </w:r>
      <w:r w:rsidR="00CE4A7D" w:rsidRPr="00625383">
        <w:rPr>
          <w:rStyle w:val="a5"/>
          <w:b w:val="0"/>
          <w:color w:val="auto"/>
          <w:sz w:val="24"/>
          <w:szCs w:val="24"/>
          <w:lang w:val="ru-RU"/>
        </w:rPr>
        <w:t>не регулируется, только в пределах  общей деятельности волонтеров.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503"/>
        <w:gridCol w:w="9672"/>
      </w:tblGrid>
      <w:tr w:rsidR="00CE4A7D" w:rsidRPr="004D2D53" w14:paraId="05957B90" w14:textId="77777777" w:rsidTr="0078209A">
        <w:tc>
          <w:tcPr>
            <w:tcW w:w="675" w:type="dxa"/>
          </w:tcPr>
          <w:p w14:paraId="1B778F47" w14:textId="77777777" w:rsidR="00CE4A7D" w:rsidRPr="00CE4A7D" w:rsidRDefault="00CE4A7D" w:rsidP="00A86F0F">
            <w:pPr>
              <w:rPr>
                <w:rStyle w:val="a5"/>
                <w:sz w:val="24"/>
                <w:szCs w:val="24"/>
                <w:lang w:val="ru-RU"/>
              </w:rPr>
            </w:pPr>
            <w:r>
              <w:rPr>
                <w:rStyle w:val="a5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03" w:type="dxa"/>
          </w:tcPr>
          <w:p w14:paraId="54C06398" w14:textId="77777777" w:rsidR="00CE4A7D" w:rsidRPr="00CE4A7D" w:rsidRDefault="00CE4A7D" w:rsidP="00D81066">
            <w:pPr>
              <w:rPr>
                <w:rStyle w:val="a5"/>
                <w:sz w:val="24"/>
                <w:szCs w:val="24"/>
                <w:lang w:val="ru-RU"/>
              </w:rPr>
            </w:pPr>
            <w:r w:rsidRPr="00CE4A7D">
              <w:rPr>
                <w:rStyle w:val="a5"/>
                <w:sz w:val="24"/>
                <w:szCs w:val="24"/>
                <w:lang w:val="ru-RU"/>
              </w:rPr>
              <w:t xml:space="preserve">наименование должности, специальности, которые  замещает  </w:t>
            </w:r>
            <w:r w:rsidRPr="00CE4A7D">
              <w:rPr>
                <w:rStyle w:val="a5"/>
                <w:sz w:val="24"/>
                <w:szCs w:val="24"/>
              </w:rPr>
              <w:t>Pro</w:t>
            </w:r>
            <w:r w:rsidR="00065AF2">
              <w:rPr>
                <w:rStyle w:val="a5"/>
                <w:sz w:val="24"/>
                <w:szCs w:val="24"/>
                <w:lang w:val="ru-RU"/>
              </w:rPr>
              <w:t xml:space="preserve"> </w:t>
            </w:r>
            <w:r w:rsidRPr="00CE4A7D">
              <w:rPr>
                <w:rStyle w:val="a5"/>
                <w:sz w:val="24"/>
                <w:szCs w:val="24"/>
              </w:rPr>
              <w:t>bono</w:t>
            </w:r>
          </w:p>
        </w:tc>
        <w:tc>
          <w:tcPr>
            <w:tcW w:w="9672" w:type="dxa"/>
          </w:tcPr>
          <w:p w14:paraId="73B99F06" w14:textId="77777777" w:rsidR="00CE4A7D" w:rsidRPr="00CE4A7D" w:rsidRDefault="00D374AB" w:rsidP="00AD6CA8">
            <w:pPr>
              <w:tabs>
                <w:tab w:val="left" w:pos="225"/>
              </w:tabs>
              <w:rPr>
                <w:rStyle w:val="a5"/>
                <w:sz w:val="24"/>
                <w:szCs w:val="24"/>
                <w:lang w:val="ru-RU"/>
              </w:rPr>
            </w:pPr>
            <w:r>
              <w:rPr>
                <w:rStyle w:val="a5"/>
                <w:sz w:val="24"/>
                <w:szCs w:val="24"/>
                <w:lang w:val="ru-RU"/>
              </w:rPr>
              <w:t xml:space="preserve">Разграничение в трактовке </w:t>
            </w:r>
            <w:r w:rsidR="00CE4A7D" w:rsidRPr="00CE4A7D">
              <w:rPr>
                <w:rStyle w:val="a5"/>
                <w:sz w:val="24"/>
                <w:szCs w:val="24"/>
                <w:lang w:val="ru-RU"/>
              </w:rPr>
              <w:t xml:space="preserve"> договор</w:t>
            </w:r>
            <w:r>
              <w:rPr>
                <w:rStyle w:val="a5"/>
                <w:sz w:val="24"/>
                <w:szCs w:val="24"/>
                <w:lang w:val="ru-RU"/>
              </w:rPr>
              <w:t xml:space="preserve">:  является </w:t>
            </w:r>
            <w:r w:rsidR="00CE4A7D" w:rsidRPr="00CE4A7D">
              <w:rPr>
                <w:rStyle w:val="a5"/>
                <w:sz w:val="24"/>
                <w:szCs w:val="24"/>
                <w:lang w:val="ru-RU"/>
              </w:rPr>
              <w:t xml:space="preserve"> благотворительным</w:t>
            </w:r>
            <w:r>
              <w:rPr>
                <w:rStyle w:val="a5"/>
                <w:sz w:val="24"/>
                <w:szCs w:val="24"/>
                <w:lang w:val="ru-RU"/>
              </w:rPr>
              <w:t xml:space="preserve"> или нет</w:t>
            </w:r>
            <w:r w:rsidR="00CE4A7D" w:rsidRPr="00CE4A7D">
              <w:rPr>
                <w:rStyle w:val="a5"/>
                <w:sz w:val="24"/>
                <w:szCs w:val="24"/>
                <w:lang w:val="ru-RU"/>
              </w:rPr>
              <w:t xml:space="preserve">. </w:t>
            </w:r>
          </w:p>
          <w:p w14:paraId="33169D18" w14:textId="77777777" w:rsidR="00CE4A7D" w:rsidRPr="00CE4A7D" w:rsidRDefault="00CE4A7D" w:rsidP="00AD6CA8">
            <w:pPr>
              <w:tabs>
                <w:tab w:val="left" w:pos="225"/>
              </w:tabs>
              <w:ind w:left="536"/>
              <w:rPr>
                <w:rStyle w:val="a5"/>
                <w:sz w:val="24"/>
                <w:szCs w:val="24"/>
                <w:lang w:val="ru-RU"/>
              </w:rPr>
            </w:pPr>
          </w:p>
        </w:tc>
      </w:tr>
      <w:tr w:rsidR="00CE4A7D" w:rsidRPr="004D2D53" w14:paraId="19AE5C65" w14:textId="77777777" w:rsidTr="0078209A">
        <w:tc>
          <w:tcPr>
            <w:tcW w:w="675" w:type="dxa"/>
          </w:tcPr>
          <w:p w14:paraId="52B1EE9F" w14:textId="77777777" w:rsidR="00CE4A7D" w:rsidRPr="00CE4A7D" w:rsidRDefault="00CE4A7D" w:rsidP="0046748A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4503" w:type="dxa"/>
          </w:tcPr>
          <w:p w14:paraId="0F1C2328" w14:textId="77777777" w:rsidR="00CE4A7D" w:rsidRPr="00E02AE3" w:rsidRDefault="00CE4A7D" w:rsidP="0046748A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</w:rPr>
              <w:t>юрист</w:t>
            </w:r>
          </w:p>
        </w:tc>
        <w:tc>
          <w:tcPr>
            <w:tcW w:w="9672" w:type="dxa"/>
          </w:tcPr>
          <w:p w14:paraId="457D5D65" w14:textId="77777777" w:rsidR="00CE4A7D" w:rsidRDefault="00CE4A7D" w:rsidP="00AD6CA8">
            <w:pPr>
              <w:tabs>
                <w:tab w:val="left" w:pos="225"/>
              </w:tabs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Оказание юридических услуг  может быть как  благотворительными, так и -  нет.</w:t>
            </w: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 </w:t>
            </w:r>
            <w:r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Все зависит от</w:t>
            </w: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сфер </w:t>
            </w:r>
            <w:r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деятельности</w:t>
            </w: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, которую охватывает  юрист в организации.</w:t>
            </w:r>
          </w:p>
          <w:p w14:paraId="7574B771" w14:textId="77777777" w:rsidR="00CE4A7D" w:rsidRPr="00625383" w:rsidRDefault="00CE4A7D" w:rsidP="00AD6CA8">
            <w:pPr>
              <w:tabs>
                <w:tab w:val="left" w:pos="225"/>
              </w:tabs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  <w:tr w:rsidR="00CE4A7D" w:rsidRPr="00D1477A" w14:paraId="095E88C7" w14:textId="77777777" w:rsidTr="0078209A">
        <w:tc>
          <w:tcPr>
            <w:tcW w:w="675" w:type="dxa"/>
          </w:tcPr>
          <w:p w14:paraId="511B495C" w14:textId="77777777" w:rsidR="00CE4A7D" w:rsidRDefault="00CE4A7D" w:rsidP="00A86F0F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4503" w:type="dxa"/>
          </w:tcPr>
          <w:p w14:paraId="1EDA30E1" w14:textId="77777777" w:rsidR="00CE4A7D" w:rsidRDefault="00CE4A7D" w:rsidP="00A86F0F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психолог, педагог и т.д. </w:t>
            </w:r>
          </w:p>
          <w:p w14:paraId="3391F524" w14:textId="77777777" w:rsidR="00CE4A7D" w:rsidRPr="00625383" w:rsidRDefault="00CE4A7D" w:rsidP="00A86F0F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специалист с высшим образованием или средне специальным образованием </w:t>
            </w:r>
          </w:p>
          <w:p w14:paraId="017631E9" w14:textId="77777777" w:rsidR="00CE4A7D" w:rsidRPr="00625383" w:rsidRDefault="00CE4A7D" w:rsidP="00A86F0F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672" w:type="dxa"/>
          </w:tcPr>
          <w:p w14:paraId="2E65643A" w14:textId="77777777" w:rsidR="00CE4A7D" w:rsidRPr="00D1477A" w:rsidRDefault="00CE4A7D" w:rsidP="008E68FD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Д</w:t>
            </w: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ля того, что бы договор  </w:t>
            </w:r>
            <w:r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с добровольцем </w:t>
            </w: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был благотворительным, он </w:t>
            </w:r>
            <w:r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заключается  в  соответствии с  видами уставной деятельности, и соответствует  п. </w:t>
            </w:r>
            <w:hyperlink r:id="rId18" w:anchor="dst24" w:history="1">
              <w:r w:rsidRPr="00D1477A">
                <w:rPr>
                  <w:rStyle w:val="a5"/>
                  <w:b w:val="0"/>
                  <w:color w:val="auto"/>
                  <w:sz w:val="24"/>
                  <w:szCs w:val="24"/>
                  <w:lang w:val="ru-RU"/>
                </w:rPr>
                <w:t>1 статьи 2</w:t>
              </w:r>
            </w:hyperlink>
            <w:r w:rsidRPr="00D1477A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Федерального закона от 11.08.1995 №135-ФЗ.</w:t>
            </w:r>
          </w:p>
          <w:p w14:paraId="02C2E1D6" w14:textId="77777777" w:rsidR="00CE4A7D" w:rsidRPr="00D1477A" w:rsidRDefault="00CE4A7D" w:rsidP="008E68FD">
            <w:pPr>
              <w:tabs>
                <w:tab w:val="left" w:pos="225"/>
              </w:tabs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  <w:tr w:rsidR="00CE4A7D" w:rsidRPr="004D2D53" w14:paraId="0E991170" w14:textId="77777777" w:rsidTr="0078209A">
        <w:tc>
          <w:tcPr>
            <w:tcW w:w="675" w:type="dxa"/>
          </w:tcPr>
          <w:p w14:paraId="0AB1F4B5" w14:textId="77777777" w:rsidR="00CE4A7D" w:rsidRPr="002E746C" w:rsidRDefault="00CE4A7D" w:rsidP="00A86F0F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4503" w:type="dxa"/>
          </w:tcPr>
          <w:p w14:paraId="68056B44" w14:textId="77777777" w:rsidR="00CE4A7D" w:rsidRPr="002E746C" w:rsidRDefault="00065AF2" w:rsidP="00A86F0F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административная работа </w:t>
            </w:r>
            <w:r w:rsidR="00CE4A7D" w:rsidRPr="002E746C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(секретарь</w:t>
            </w:r>
            <w:r w:rsidR="00CE4A7D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офис-менеджер </w:t>
            </w:r>
            <w:r w:rsidR="00CE4A7D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по обработке первичной документации</w:t>
            </w:r>
            <w:r w:rsidR="00CE4A7D" w:rsidRPr="002E746C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)</w:t>
            </w:r>
          </w:p>
          <w:p w14:paraId="32F10CC0" w14:textId="77777777" w:rsidR="00CE4A7D" w:rsidRPr="002E746C" w:rsidRDefault="00CE4A7D" w:rsidP="00A86F0F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672" w:type="dxa"/>
          </w:tcPr>
          <w:p w14:paraId="6482F25F" w14:textId="77777777" w:rsidR="00CE4A7D" w:rsidRPr="00625383" w:rsidRDefault="00CE4A7D" w:rsidP="00D1477A">
            <w:pPr>
              <w:pStyle w:val="a6"/>
              <w:tabs>
                <w:tab w:val="left" w:pos="0"/>
              </w:tabs>
              <w:ind w:left="0" w:firstLine="34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Данный договор с добровольцем будет являться</w:t>
            </w: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 безвозмездным, </w:t>
            </w:r>
            <w:r w:rsidRPr="00D374AB">
              <w:rPr>
                <w:rStyle w:val="a5"/>
                <w:color w:val="auto"/>
                <w:sz w:val="24"/>
                <w:szCs w:val="24"/>
                <w:lang w:val="ru-RU"/>
              </w:rPr>
              <w:t>но не благотворительным</w:t>
            </w:r>
            <w:r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  Деятельность  волонтеров в офисе (или подобная деятельность) не отражается в  ст.2 ФЗ от 11.08.1995г. № 135-ФЗ. </w:t>
            </w:r>
          </w:p>
        </w:tc>
      </w:tr>
    </w:tbl>
    <w:p w14:paraId="213EB0E2" w14:textId="77777777" w:rsidR="008E68FD" w:rsidRDefault="008E68FD" w:rsidP="00145E6E">
      <w:pPr>
        <w:rPr>
          <w:rStyle w:val="a5"/>
          <w:b w:val="0"/>
          <w:color w:val="auto"/>
          <w:sz w:val="24"/>
          <w:szCs w:val="24"/>
          <w:lang w:val="ru-RU"/>
        </w:rPr>
      </w:pPr>
    </w:p>
    <w:p w14:paraId="7D14949B" w14:textId="1F3CD9EF" w:rsidR="008E68FD" w:rsidRPr="00D1477A" w:rsidRDefault="00E15BF0" w:rsidP="008925EC">
      <w:pPr>
        <w:tabs>
          <w:tab w:val="left" w:pos="2304"/>
        </w:tabs>
        <w:rPr>
          <w:rStyle w:val="a5"/>
          <w:b w:val="0"/>
          <w:color w:val="auto"/>
          <w:sz w:val="24"/>
          <w:szCs w:val="24"/>
          <w:lang w:val="ru-RU"/>
        </w:rPr>
      </w:pPr>
      <w:r w:rsidRPr="00D1477A">
        <w:rPr>
          <w:rStyle w:val="a5"/>
          <w:b w:val="0"/>
          <w:color w:val="auto"/>
          <w:sz w:val="24"/>
          <w:szCs w:val="24"/>
          <w:lang w:val="ru-RU"/>
        </w:rPr>
        <w:t xml:space="preserve">На основе </w:t>
      </w:r>
      <w:r w:rsidR="008E68FD" w:rsidRPr="00D1477A">
        <w:rPr>
          <w:rStyle w:val="a5"/>
          <w:b w:val="0"/>
          <w:color w:val="auto"/>
          <w:sz w:val="24"/>
          <w:szCs w:val="24"/>
          <w:lang w:val="ru-RU"/>
        </w:rPr>
        <w:t>Трудового кодекса</w:t>
      </w:r>
      <w:r w:rsidR="00D1477A">
        <w:rPr>
          <w:rStyle w:val="a5"/>
          <w:b w:val="0"/>
          <w:color w:val="auto"/>
          <w:sz w:val="24"/>
          <w:szCs w:val="24"/>
          <w:lang w:val="ru-RU"/>
        </w:rPr>
        <w:t xml:space="preserve"> и Федеральных законов, </w:t>
      </w:r>
      <w:r w:rsidR="008E68FD" w:rsidRPr="00D1477A">
        <w:rPr>
          <w:rStyle w:val="a5"/>
          <w:b w:val="0"/>
          <w:color w:val="auto"/>
          <w:sz w:val="24"/>
          <w:szCs w:val="24"/>
          <w:lang w:val="ru-RU"/>
        </w:rPr>
        <w:t xml:space="preserve"> мы можем определить  </w:t>
      </w:r>
      <w:r w:rsidR="00D7229F" w:rsidRPr="00D1477A">
        <w:rPr>
          <w:rStyle w:val="a5"/>
          <w:b w:val="0"/>
          <w:color w:val="auto"/>
          <w:sz w:val="24"/>
          <w:szCs w:val="24"/>
          <w:lang w:val="ru-RU"/>
        </w:rPr>
        <w:t xml:space="preserve">тот круг </w:t>
      </w:r>
      <w:r w:rsidR="00D1477A">
        <w:rPr>
          <w:rStyle w:val="a5"/>
          <w:b w:val="0"/>
          <w:color w:val="auto"/>
          <w:sz w:val="24"/>
          <w:szCs w:val="24"/>
          <w:lang w:val="ru-RU"/>
        </w:rPr>
        <w:t>должностей</w:t>
      </w:r>
      <w:r w:rsidR="00D7229F" w:rsidRPr="00D1477A">
        <w:rPr>
          <w:rStyle w:val="a5"/>
          <w:b w:val="0"/>
          <w:color w:val="auto"/>
          <w:sz w:val="24"/>
          <w:szCs w:val="24"/>
          <w:lang w:val="ru-RU"/>
        </w:rPr>
        <w:t>, которые не могут быть  волонтерами</w:t>
      </w:r>
      <w:r w:rsidR="00D1477A">
        <w:rPr>
          <w:rStyle w:val="a5"/>
          <w:b w:val="0"/>
          <w:color w:val="auto"/>
          <w:sz w:val="24"/>
          <w:szCs w:val="24"/>
          <w:lang w:val="ru-RU"/>
        </w:rPr>
        <w:t xml:space="preserve"> </w:t>
      </w:r>
      <w:r w:rsidR="0078209A">
        <w:rPr>
          <w:rStyle w:val="a5"/>
          <w:b w:val="0"/>
          <w:color w:val="auto"/>
          <w:sz w:val="24"/>
          <w:szCs w:val="24"/>
          <w:lang w:val="ru-RU"/>
        </w:rPr>
        <w:t xml:space="preserve"> </w:t>
      </w:r>
      <w:r w:rsidR="00D7229F" w:rsidRPr="00D1477A">
        <w:rPr>
          <w:rStyle w:val="a5"/>
          <w:b w:val="0"/>
          <w:color w:val="auto"/>
          <w:sz w:val="24"/>
          <w:szCs w:val="24"/>
          <w:lang w:val="ru-RU"/>
        </w:rPr>
        <w:t xml:space="preserve"> </w:t>
      </w:r>
      <w:r w:rsidR="008E68FD" w:rsidRPr="00D1477A">
        <w:rPr>
          <w:rStyle w:val="a5"/>
          <w:b w:val="0"/>
          <w:color w:val="auto"/>
          <w:sz w:val="24"/>
          <w:szCs w:val="24"/>
          <w:lang w:val="ru-RU"/>
        </w:rPr>
        <w:t xml:space="preserve"> </w:t>
      </w:r>
      <w:r w:rsidR="00D7229F" w:rsidRPr="00D1477A">
        <w:rPr>
          <w:rStyle w:val="a5"/>
          <w:b w:val="0"/>
          <w:color w:val="auto"/>
          <w:sz w:val="24"/>
          <w:szCs w:val="24"/>
        </w:rPr>
        <w:t>Pro</w:t>
      </w:r>
      <w:r w:rsidR="00D7229F" w:rsidRPr="00D1477A">
        <w:rPr>
          <w:rStyle w:val="a5"/>
          <w:b w:val="0"/>
          <w:color w:val="auto"/>
          <w:sz w:val="24"/>
          <w:szCs w:val="24"/>
          <w:lang w:val="ru-RU"/>
        </w:rPr>
        <w:t xml:space="preserve"> </w:t>
      </w:r>
      <w:r w:rsidR="00D7229F" w:rsidRPr="00D1477A">
        <w:rPr>
          <w:rStyle w:val="a5"/>
          <w:b w:val="0"/>
          <w:color w:val="auto"/>
          <w:sz w:val="24"/>
          <w:szCs w:val="24"/>
        </w:rPr>
        <w:t>bono</w:t>
      </w:r>
      <w:r w:rsidR="00527777" w:rsidRPr="00D1477A">
        <w:rPr>
          <w:rStyle w:val="a5"/>
          <w:b w:val="0"/>
          <w:color w:val="auto"/>
          <w:sz w:val="24"/>
          <w:szCs w:val="24"/>
          <w:lang w:val="ru-RU"/>
        </w:rPr>
        <w:t>.</w:t>
      </w:r>
      <w:r w:rsidR="00D1477A">
        <w:rPr>
          <w:rStyle w:val="a5"/>
          <w:b w:val="0"/>
          <w:color w:val="auto"/>
          <w:sz w:val="24"/>
          <w:szCs w:val="24"/>
          <w:lang w:val="ru-RU"/>
        </w:rPr>
        <w:t xml:space="preserve"> Законодательство обязывает заключать трудовые договора</w:t>
      </w:r>
      <w:r w:rsidR="00967344">
        <w:rPr>
          <w:rStyle w:val="a5"/>
          <w:b w:val="0"/>
          <w:color w:val="auto"/>
          <w:sz w:val="24"/>
          <w:szCs w:val="24"/>
          <w:lang w:val="ru-RU"/>
        </w:rPr>
        <w:t xml:space="preserve"> или договора ГПХ</w:t>
      </w:r>
      <w:r w:rsidR="00D1477A">
        <w:rPr>
          <w:rStyle w:val="a5"/>
          <w:b w:val="0"/>
          <w:color w:val="auto"/>
          <w:sz w:val="24"/>
          <w:szCs w:val="24"/>
          <w:lang w:val="ru-RU"/>
        </w:rPr>
        <w:t>.</w:t>
      </w:r>
    </w:p>
    <w:p w14:paraId="1995FB97" w14:textId="77777777" w:rsidR="00527777" w:rsidRPr="00527777" w:rsidRDefault="00D1477A" w:rsidP="00145E6E">
      <w:pPr>
        <w:rPr>
          <w:rStyle w:val="a5"/>
          <w:b w:val="0"/>
          <w:color w:val="auto"/>
          <w:sz w:val="24"/>
          <w:szCs w:val="24"/>
          <w:lang w:val="ru-RU"/>
        </w:rPr>
      </w:pPr>
      <w:r w:rsidRPr="00D1477A">
        <w:rPr>
          <w:rStyle w:val="a5"/>
          <w:b w:val="0"/>
          <w:color w:val="auto"/>
          <w:sz w:val="24"/>
          <w:szCs w:val="24"/>
          <w:lang w:val="ru-RU"/>
        </w:rPr>
        <w:t>Таблица</w:t>
      </w:r>
      <w:r w:rsidR="00D374AB">
        <w:rPr>
          <w:rStyle w:val="a5"/>
          <w:b w:val="0"/>
          <w:color w:val="auto"/>
          <w:sz w:val="24"/>
          <w:szCs w:val="24"/>
          <w:lang w:val="ru-RU"/>
        </w:rPr>
        <w:t xml:space="preserve"> 9</w:t>
      </w:r>
      <w:r w:rsidRPr="00D1477A">
        <w:rPr>
          <w:rStyle w:val="a5"/>
          <w:b w:val="0"/>
          <w:color w:val="auto"/>
          <w:sz w:val="24"/>
          <w:szCs w:val="24"/>
          <w:lang w:val="ru-RU"/>
        </w:rPr>
        <w:t>.  Перечень должностей</w:t>
      </w:r>
      <w:r>
        <w:rPr>
          <w:rStyle w:val="a5"/>
          <w:b w:val="0"/>
          <w:color w:val="auto"/>
          <w:sz w:val="24"/>
          <w:szCs w:val="24"/>
          <w:lang w:val="ru-RU"/>
        </w:rPr>
        <w:t>, с которыми заключаются трудовые договора.</w:t>
      </w:r>
      <w:r w:rsidR="00065AF2">
        <w:rPr>
          <w:rStyle w:val="a5"/>
          <w:b w:val="0"/>
          <w:color w:val="auto"/>
          <w:sz w:val="24"/>
          <w:szCs w:val="24"/>
          <w:lang w:val="ru-RU"/>
        </w:rP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369"/>
        <w:gridCol w:w="4677"/>
        <w:gridCol w:w="7088"/>
      </w:tblGrid>
      <w:tr w:rsidR="002E746C" w:rsidRPr="004D2D53" w14:paraId="348EFD42" w14:textId="77777777" w:rsidTr="00CE4A7D">
        <w:tc>
          <w:tcPr>
            <w:tcW w:w="3369" w:type="dxa"/>
          </w:tcPr>
          <w:p w14:paraId="29E19E4F" w14:textId="77777777" w:rsidR="002E746C" w:rsidRPr="00527777" w:rsidRDefault="002E746C" w:rsidP="008E68FD">
            <w:pPr>
              <w:jc w:val="center"/>
              <w:rPr>
                <w:rStyle w:val="a5"/>
                <w:sz w:val="24"/>
                <w:szCs w:val="24"/>
                <w:lang w:val="ru-RU"/>
              </w:rPr>
            </w:pPr>
            <w:r w:rsidRPr="00527777">
              <w:rPr>
                <w:rStyle w:val="a5"/>
                <w:sz w:val="24"/>
                <w:szCs w:val="24"/>
                <w:lang w:val="ru-RU"/>
              </w:rPr>
              <w:t>С кем необходимо заключать трудовые договора в организации</w:t>
            </w:r>
          </w:p>
        </w:tc>
        <w:tc>
          <w:tcPr>
            <w:tcW w:w="4677" w:type="dxa"/>
          </w:tcPr>
          <w:p w14:paraId="4F82F6FE" w14:textId="77777777" w:rsidR="002E746C" w:rsidRPr="00527777" w:rsidRDefault="00527777" w:rsidP="008E68FD">
            <w:pPr>
              <w:jc w:val="center"/>
              <w:rPr>
                <w:rStyle w:val="a5"/>
                <w:sz w:val="24"/>
                <w:szCs w:val="24"/>
                <w:lang w:val="ru-RU"/>
              </w:rPr>
            </w:pPr>
            <w:r w:rsidRPr="00527777">
              <w:rPr>
                <w:rStyle w:val="a5"/>
                <w:sz w:val="24"/>
                <w:szCs w:val="24"/>
                <w:lang w:val="ru-RU"/>
              </w:rPr>
              <w:t>Ответственность лиц, занимающих определенные должности</w:t>
            </w:r>
          </w:p>
        </w:tc>
        <w:tc>
          <w:tcPr>
            <w:tcW w:w="7088" w:type="dxa"/>
          </w:tcPr>
          <w:p w14:paraId="6E4A5440" w14:textId="77777777" w:rsidR="002E746C" w:rsidRPr="00527777" w:rsidRDefault="002E746C" w:rsidP="008E68FD">
            <w:pPr>
              <w:jc w:val="center"/>
              <w:rPr>
                <w:rStyle w:val="a5"/>
                <w:sz w:val="24"/>
                <w:szCs w:val="24"/>
                <w:lang w:val="ru-RU"/>
              </w:rPr>
            </w:pPr>
            <w:r w:rsidRPr="00527777">
              <w:rPr>
                <w:rStyle w:val="a5"/>
                <w:sz w:val="24"/>
                <w:szCs w:val="24"/>
                <w:lang w:val="ru-RU"/>
              </w:rPr>
              <w:t>законодательные нормы, определяющие данные положения</w:t>
            </w:r>
          </w:p>
        </w:tc>
      </w:tr>
      <w:tr w:rsidR="002E746C" w:rsidRPr="004D2D53" w14:paraId="04BAB0A7" w14:textId="77777777" w:rsidTr="00CE4A7D">
        <w:tc>
          <w:tcPr>
            <w:tcW w:w="3369" w:type="dxa"/>
          </w:tcPr>
          <w:p w14:paraId="6C9696EE" w14:textId="77777777" w:rsidR="002E746C" w:rsidRPr="00E02AE3" w:rsidRDefault="002E746C" w:rsidP="008E68FD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677" w:type="dxa"/>
          </w:tcPr>
          <w:p w14:paraId="68290D03" w14:textId="77777777" w:rsidR="002E746C" w:rsidRPr="00CE4A7D" w:rsidRDefault="002E746C" w:rsidP="00D7229F">
            <w:pPr>
              <w:rPr>
                <w:rStyle w:val="a5"/>
                <w:color w:val="auto"/>
                <w:sz w:val="24"/>
                <w:szCs w:val="24"/>
                <w:lang w:val="ru-RU"/>
              </w:rPr>
            </w:pPr>
            <w:r w:rsidRPr="00CE4A7D">
              <w:rPr>
                <w:rStyle w:val="a5"/>
                <w:color w:val="auto"/>
                <w:sz w:val="24"/>
                <w:szCs w:val="24"/>
                <w:lang w:val="ru-RU"/>
              </w:rPr>
              <w:t>Несет полную материальную ответственность за организацию.</w:t>
            </w:r>
          </w:p>
          <w:p w14:paraId="09E5234E" w14:textId="77777777" w:rsidR="002E746C" w:rsidRPr="00625383" w:rsidRDefault="002E746C" w:rsidP="00813154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Также на руководителе  административная  и дисциплинарная ответственность.</w:t>
            </w:r>
          </w:p>
        </w:tc>
        <w:tc>
          <w:tcPr>
            <w:tcW w:w="7088" w:type="dxa"/>
          </w:tcPr>
          <w:p w14:paraId="36881A70" w14:textId="77777777" w:rsidR="00527777" w:rsidRDefault="00527777" w:rsidP="00527777">
            <w:pPr>
              <w:spacing w:before="100" w:beforeAutospacing="1" w:after="100" w:afterAutospacing="1"/>
              <w:outlineLvl w:val="0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Статья 15</w:t>
            </w: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527777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Трудового кодекса РФ</w:t>
            </w:r>
          </w:p>
          <w:p w14:paraId="1E6B0FE2" w14:textId="77777777" w:rsidR="00527777" w:rsidRDefault="00527777" w:rsidP="00527777">
            <w:pPr>
              <w:spacing w:before="100" w:beforeAutospacing="1" w:after="100" w:afterAutospacing="1"/>
              <w:outlineLvl w:val="0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Статьи </w:t>
            </w:r>
            <w:r w:rsidR="002E746C"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273 - 277. Трудового кодекса РФ</w:t>
            </w:r>
            <w:r w:rsidR="0078209A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0C4D18BD" w14:textId="77777777" w:rsidR="00527777" w:rsidRPr="00527777" w:rsidRDefault="00527777" w:rsidP="00527777">
            <w:pPr>
              <w:spacing w:before="100" w:beforeAutospacing="1" w:after="100" w:afterAutospacing="1"/>
              <w:outlineLvl w:val="0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глава 39 Трудового кодекса РФ</w:t>
            </w:r>
          </w:p>
        </w:tc>
      </w:tr>
      <w:tr w:rsidR="002E746C" w:rsidRPr="004D2D53" w14:paraId="2DC34CD4" w14:textId="77777777" w:rsidTr="00CE4A7D">
        <w:tc>
          <w:tcPr>
            <w:tcW w:w="3369" w:type="dxa"/>
          </w:tcPr>
          <w:p w14:paraId="0917ADAB" w14:textId="77777777" w:rsidR="002E746C" w:rsidRPr="00E02AE3" w:rsidRDefault="002E746C" w:rsidP="008E68FD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E02AE3">
              <w:rPr>
                <w:rStyle w:val="a5"/>
                <w:b w:val="0"/>
                <w:color w:val="auto"/>
                <w:sz w:val="24"/>
                <w:szCs w:val="24"/>
              </w:rPr>
              <w:t>Главный бухгалтер</w:t>
            </w:r>
          </w:p>
          <w:p w14:paraId="6C6E3908" w14:textId="77777777" w:rsidR="002E746C" w:rsidRPr="00E02AE3" w:rsidRDefault="002E746C" w:rsidP="008E68FD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B8EE5C9" w14:textId="77777777" w:rsidR="002E746C" w:rsidRPr="00625383" w:rsidRDefault="002E746C" w:rsidP="007018A1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Несет материальную,</w:t>
            </w:r>
            <w:r w:rsidR="00CE4A7D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административную,  дисциплинарную</w:t>
            </w: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, субсидиарную</w:t>
            </w:r>
            <w:r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ответственность.  </w:t>
            </w:r>
          </w:p>
          <w:p w14:paraId="14122FDB" w14:textId="77777777" w:rsidR="002E746C" w:rsidRPr="00625383" w:rsidRDefault="002E746C" w:rsidP="00AB4AF5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14:paraId="18C2A440" w14:textId="77777777" w:rsidR="00527777" w:rsidRDefault="00527777" w:rsidP="00527777">
            <w:pPr>
              <w:pStyle w:val="a6"/>
              <w:tabs>
                <w:tab w:val="left" w:pos="225"/>
              </w:tabs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lastRenderedPageBreak/>
              <w:t>статья 15 Трудового кодекса  РФ,  глава 39  Трудового кодекса  РФ</w:t>
            </w:r>
          </w:p>
          <w:p w14:paraId="7E23EDDC" w14:textId="77777777" w:rsidR="00527777" w:rsidRPr="00625383" w:rsidRDefault="00D841AA" w:rsidP="00527777">
            <w:pPr>
              <w:pStyle w:val="a6"/>
              <w:tabs>
                <w:tab w:val="left" w:pos="225"/>
              </w:tabs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hyperlink r:id="rId19" w:history="1">
              <w:r w:rsidR="002E746C" w:rsidRPr="00625383">
                <w:rPr>
                  <w:rStyle w:val="a5"/>
                  <w:b w:val="0"/>
                  <w:color w:val="auto"/>
                  <w:sz w:val="24"/>
                  <w:szCs w:val="24"/>
                  <w:lang w:val="ru-RU"/>
                </w:rPr>
                <w:t xml:space="preserve">Федеральный закон от 06.12.2011 </w:t>
              </w:r>
              <w:r w:rsidR="002E746C" w:rsidRPr="00E02AE3">
                <w:rPr>
                  <w:rStyle w:val="a5"/>
                  <w:b w:val="0"/>
                  <w:color w:val="auto"/>
                  <w:sz w:val="24"/>
                  <w:szCs w:val="24"/>
                </w:rPr>
                <w:t>N</w:t>
              </w:r>
              <w:r w:rsidR="002E746C" w:rsidRPr="00625383">
                <w:rPr>
                  <w:rStyle w:val="a5"/>
                  <w:b w:val="0"/>
                  <w:color w:val="auto"/>
                  <w:sz w:val="24"/>
                  <w:szCs w:val="24"/>
                  <w:lang w:val="ru-RU"/>
                </w:rPr>
                <w:t xml:space="preserve"> 402-ФЗ (ред. </w:t>
              </w:r>
              <w:r w:rsidR="002E746C" w:rsidRPr="00527777">
                <w:rPr>
                  <w:rStyle w:val="a5"/>
                  <w:b w:val="0"/>
                  <w:color w:val="auto"/>
                  <w:sz w:val="24"/>
                  <w:szCs w:val="24"/>
                  <w:lang w:val="ru-RU"/>
                </w:rPr>
                <w:t>от 26.07.2019) "О бухгалтерском учете"</w:t>
              </w:r>
            </w:hyperlink>
          </w:p>
          <w:p w14:paraId="4368FD1E" w14:textId="77777777" w:rsidR="00527777" w:rsidRPr="00625383" w:rsidRDefault="002E746C" w:rsidP="00CE4A7D">
            <w:pPr>
              <w:rPr>
                <w:rStyle w:val="a5"/>
                <w:b w:val="0"/>
                <w:color w:val="auto"/>
                <w:lang w:val="ru-RU"/>
              </w:rPr>
            </w:pPr>
            <w:r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lastRenderedPageBreak/>
              <w:t xml:space="preserve"> профессиональны</w:t>
            </w:r>
            <w:r w:rsidR="00527777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й</w:t>
            </w:r>
            <w:r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стандарт, установленным приказом Минтруда № 103н от 21.02.2019.</w:t>
            </w:r>
            <w:r w:rsidR="00CE4A7D" w:rsidRPr="00625383">
              <w:rPr>
                <w:rStyle w:val="a5"/>
                <w:b w:val="0"/>
                <w:color w:val="auto"/>
                <w:lang w:val="ru-RU"/>
              </w:rPr>
              <w:t xml:space="preserve"> </w:t>
            </w:r>
          </w:p>
        </w:tc>
      </w:tr>
      <w:tr w:rsidR="002E746C" w:rsidRPr="004D2D53" w14:paraId="347E1A90" w14:textId="77777777" w:rsidTr="00CE4A7D">
        <w:tc>
          <w:tcPr>
            <w:tcW w:w="3369" w:type="dxa"/>
          </w:tcPr>
          <w:p w14:paraId="38672E31" w14:textId="77777777" w:rsidR="002E746C" w:rsidRPr="00625383" w:rsidRDefault="002E746C" w:rsidP="002E746C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2E746C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lastRenderedPageBreak/>
              <w:t>кассир</w:t>
            </w:r>
            <w:r w:rsidR="00CE4A7D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; </w:t>
            </w: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 специалист, который является материально ответственным </w:t>
            </w:r>
            <w:r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лицо</w:t>
            </w: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м</w:t>
            </w:r>
          </w:p>
          <w:p w14:paraId="6963EB16" w14:textId="77777777" w:rsidR="002E746C" w:rsidRPr="002E746C" w:rsidRDefault="002E746C" w:rsidP="00D7229F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14:paraId="393E8A4D" w14:textId="77777777" w:rsidR="002E746C" w:rsidRPr="00625383" w:rsidRDefault="002E746C" w:rsidP="00AB4AF5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 w:rsidRPr="00625383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Несет материальную, административную,  дисциплинарную ответственность.  </w:t>
            </w:r>
          </w:p>
          <w:p w14:paraId="2F4C879C" w14:textId="77777777" w:rsidR="002E746C" w:rsidRPr="00625383" w:rsidRDefault="002E746C" w:rsidP="007018A1">
            <w:pP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14:paraId="25FB4B22" w14:textId="77777777" w:rsidR="002E746C" w:rsidRPr="00625383" w:rsidRDefault="00527777" w:rsidP="00527777">
            <w:pPr>
              <w:pStyle w:val="a6"/>
              <w:tabs>
                <w:tab w:val="left" w:pos="225"/>
              </w:tabs>
              <w:ind w:left="0" w:firstLine="176"/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 xml:space="preserve">статья 15 Трудового кодекса  РФ,  статья 238 ,  статья 244 Трудового кодекса  </w:t>
            </w:r>
            <w:r w:rsidR="002E746C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РФ</w:t>
            </w:r>
            <w:r w:rsidR="00CE4A7D">
              <w:rPr>
                <w:rStyle w:val="a5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</w:tr>
    </w:tbl>
    <w:p w14:paraId="64CDDD87" w14:textId="77777777" w:rsidR="001776C6" w:rsidRPr="00625383" w:rsidRDefault="001776C6" w:rsidP="00F04AA7">
      <w:pPr>
        <w:rPr>
          <w:rStyle w:val="a5"/>
          <w:b w:val="0"/>
          <w:color w:val="auto"/>
          <w:sz w:val="24"/>
          <w:szCs w:val="24"/>
          <w:lang w:val="ru-RU"/>
        </w:rPr>
      </w:pPr>
    </w:p>
    <w:sectPr w:rsidR="001776C6" w:rsidRPr="00625383" w:rsidSect="00CE4A7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1D20" w14:textId="77777777" w:rsidR="00D841AA" w:rsidRDefault="00D841AA" w:rsidP="00A86F0F">
      <w:pPr>
        <w:spacing w:after="0" w:line="240" w:lineRule="auto"/>
      </w:pPr>
      <w:r>
        <w:separator/>
      </w:r>
    </w:p>
  </w:endnote>
  <w:endnote w:type="continuationSeparator" w:id="0">
    <w:p w14:paraId="07B134C3" w14:textId="77777777" w:rsidR="00D841AA" w:rsidRDefault="00D841AA" w:rsidP="00A8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D1D8" w14:textId="77777777" w:rsidR="00D841AA" w:rsidRDefault="00D841AA" w:rsidP="00A86F0F">
      <w:pPr>
        <w:spacing w:after="0" w:line="240" w:lineRule="auto"/>
      </w:pPr>
      <w:r>
        <w:separator/>
      </w:r>
    </w:p>
  </w:footnote>
  <w:footnote w:type="continuationSeparator" w:id="0">
    <w:p w14:paraId="0D8FBA05" w14:textId="77777777" w:rsidR="00D841AA" w:rsidRDefault="00D841AA" w:rsidP="00A8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781"/>
    <w:multiLevelType w:val="hybridMultilevel"/>
    <w:tmpl w:val="FE98CC2C"/>
    <w:lvl w:ilvl="0" w:tplc="DBAE3F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36972E6"/>
    <w:multiLevelType w:val="hybridMultilevel"/>
    <w:tmpl w:val="76B0A5B6"/>
    <w:lvl w:ilvl="0" w:tplc="E336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7646C"/>
    <w:multiLevelType w:val="hybridMultilevel"/>
    <w:tmpl w:val="C1F4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6C4B"/>
    <w:multiLevelType w:val="hybridMultilevel"/>
    <w:tmpl w:val="747A08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B431BF"/>
    <w:multiLevelType w:val="hybridMultilevel"/>
    <w:tmpl w:val="398C2090"/>
    <w:lvl w:ilvl="0" w:tplc="768C37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8D4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096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46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298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EE2A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4A5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74BB6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431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F399D"/>
    <w:multiLevelType w:val="hybridMultilevel"/>
    <w:tmpl w:val="D1067D5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0D024414"/>
    <w:multiLevelType w:val="hybridMultilevel"/>
    <w:tmpl w:val="577EFA72"/>
    <w:lvl w:ilvl="0" w:tplc="8782FB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0EB02578"/>
    <w:multiLevelType w:val="multilevel"/>
    <w:tmpl w:val="A59C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E502BB"/>
    <w:multiLevelType w:val="hybridMultilevel"/>
    <w:tmpl w:val="E20EC0FA"/>
    <w:lvl w:ilvl="0" w:tplc="8690A9D6"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  <w:color w:val="9F2936" w:themeColor="accent2"/>
        <w:sz w:val="28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03C0404"/>
    <w:multiLevelType w:val="hybridMultilevel"/>
    <w:tmpl w:val="8D5E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D3182"/>
    <w:multiLevelType w:val="hybridMultilevel"/>
    <w:tmpl w:val="2BA83266"/>
    <w:lvl w:ilvl="0" w:tplc="EFDC4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0D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84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67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4B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C2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C0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48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E9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132B69"/>
    <w:multiLevelType w:val="hybridMultilevel"/>
    <w:tmpl w:val="B4BC41E8"/>
    <w:lvl w:ilvl="0" w:tplc="C19AAF1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1D312043"/>
    <w:multiLevelType w:val="hybridMultilevel"/>
    <w:tmpl w:val="617A0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A7C1C"/>
    <w:multiLevelType w:val="hybridMultilevel"/>
    <w:tmpl w:val="16BA1B2E"/>
    <w:lvl w:ilvl="0" w:tplc="FA10ED0A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1F61108E"/>
    <w:multiLevelType w:val="hybridMultilevel"/>
    <w:tmpl w:val="49A804C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93125"/>
    <w:multiLevelType w:val="hybridMultilevel"/>
    <w:tmpl w:val="46E66F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F451EC"/>
    <w:multiLevelType w:val="hybridMultilevel"/>
    <w:tmpl w:val="46A8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95BAC"/>
    <w:multiLevelType w:val="hybridMultilevel"/>
    <w:tmpl w:val="873690AC"/>
    <w:lvl w:ilvl="0" w:tplc="7B747D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2BE113FD"/>
    <w:multiLevelType w:val="hybridMultilevel"/>
    <w:tmpl w:val="A5506642"/>
    <w:lvl w:ilvl="0" w:tplc="07467D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2C0B4E2F"/>
    <w:multiLevelType w:val="hybridMultilevel"/>
    <w:tmpl w:val="FC98E3DE"/>
    <w:lvl w:ilvl="0" w:tplc="4F8A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F98AD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0D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A9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E4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04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C2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E9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C4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04807B3"/>
    <w:multiLevelType w:val="hybridMultilevel"/>
    <w:tmpl w:val="49A804C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A5ED4"/>
    <w:multiLevelType w:val="hybridMultilevel"/>
    <w:tmpl w:val="1EA4F07E"/>
    <w:lvl w:ilvl="0" w:tplc="0816B7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 w15:restartNumberingAfterBreak="0">
    <w:nsid w:val="35902408"/>
    <w:multiLevelType w:val="hybridMultilevel"/>
    <w:tmpl w:val="F058F5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70C58"/>
    <w:multiLevelType w:val="hybridMultilevel"/>
    <w:tmpl w:val="602258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2D2440"/>
    <w:multiLevelType w:val="hybridMultilevel"/>
    <w:tmpl w:val="DBB2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14BF0"/>
    <w:multiLevelType w:val="hybridMultilevel"/>
    <w:tmpl w:val="E47E6C96"/>
    <w:lvl w:ilvl="0" w:tplc="2A80E5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9AE0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075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2BD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CA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C2F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207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5A5B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3AB9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7542B"/>
    <w:multiLevelType w:val="hybridMultilevel"/>
    <w:tmpl w:val="9098A5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96E53"/>
    <w:multiLevelType w:val="hybridMultilevel"/>
    <w:tmpl w:val="349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3E4425"/>
    <w:multiLevelType w:val="hybridMultilevel"/>
    <w:tmpl w:val="513E33FE"/>
    <w:lvl w:ilvl="0" w:tplc="1C7625E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3DB167E7"/>
    <w:multiLevelType w:val="hybridMultilevel"/>
    <w:tmpl w:val="7B0AB45C"/>
    <w:lvl w:ilvl="0" w:tplc="6F6CFC9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9F2936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463C3"/>
    <w:multiLevelType w:val="hybridMultilevel"/>
    <w:tmpl w:val="FA4273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DE1860"/>
    <w:multiLevelType w:val="hybridMultilevel"/>
    <w:tmpl w:val="8FF08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C16396"/>
    <w:multiLevelType w:val="multilevel"/>
    <w:tmpl w:val="88B2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C4094B"/>
    <w:multiLevelType w:val="hybridMultilevel"/>
    <w:tmpl w:val="4D6E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45FF0"/>
    <w:multiLevelType w:val="hybridMultilevel"/>
    <w:tmpl w:val="94EC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F6CAE"/>
    <w:multiLevelType w:val="hybridMultilevel"/>
    <w:tmpl w:val="3886F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56407"/>
    <w:multiLevelType w:val="hybridMultilevel"/>
    <w:tmpl w:val="69F2C40E"/>
    <w:lvl w:ilvl="0" w:tplc="771A850A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 w15:restartNumberingAfterBreak="0">
    <w:nsid w:val="5AB05B20"/>
    <w:multiLevelType w:val="hybridMultilevel"/>
    <w:tmpl w:val="466E5FFC"/>
    <w:lvl w:ilvl="0" w:tplc="D498645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871F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DA247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EE78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C6EA6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2631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0E64B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E17B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6884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DE0138F"/>
    <w:multiLevelType w:val="hybridMultilevel"/>
    <w:tmpl w:val="D936AF82"/>
    <w:lvl w:ilvl="0" w:tplc="2DDE06D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9" w15:restartNumberingAfterBreak="0">
    <w:nsid w:val="61DE493B"/>
    <w:multiLevelType w:val="hybridMultilevel"/>
    <w:tmpl w:val="A71A3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B5681"/>
    <w:multiLevelType w:val="hybridMultilevel"/>
    <w:tmpl w:val="990CD5B6"/>
    <w:lvl w:ilvl="0" w:tplc="2EC80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27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E5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4D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EA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8D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EF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C4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43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B60011A"/>
    <w:multiLevelType w:val="hybridMultilevel"/>
    <w:tmpl w:val="CDDE4026"/>
    <w:lvl w:ilvl="0" w:tplc="58F87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62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60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69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81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C5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A1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02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62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0471BBA"/>
    <w:multiLevelType w:val="hybridMultilevel"/>
    <w:tmpl w:val="A7CCC6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A30"/>
    <w:multiLevelType w:val="hybridMultilevel"/>
    <w:tmpl w:val="E3362378"/>
    <w:lvl w:ilvl="0" w:tplc="3BA4864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4" w15:restartNumberingAfterBreak="0">
    <w:nsid w:val="72BB4CB9"/>
    <w:multiLevelType w:val="hybridMultilevel"/>
    <w:tmpl w:val="D1067D5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5" w15:restartNumberingAfterBreak="0">
    <w:nsid w:val="77DA3DB6"/>
    <w:multiLevelType w:val="hybridMultilevel"/>
    <w:tmpl w:val="6696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750E8"/>
    <w:multiLevelType w:val="hybridMultilevel"/>
    <w:tmpl w:val="225A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5412B"/>
    <w:multiLevelType w:val="hybridMultilevel"/>
    <w:tmpl w:val="C3E857F6"/>
    <w:lvl w:ilvl="0" w:tplc="D098FE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60092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16B5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EA5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025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889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65A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057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4BB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992BB8"/>
    <w:multiLevelType w:val="hybridMultilevel"/>
    <w:tmpl w:val="C4C2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9B5321"/>
    <w:multiLevelType w:val="hybridMultilevel"/>
    <w:tmpl w:val="256C00D2"/>
    <w:lvl w:ilvl="0" w:tplc="CEB22F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4"/>
  </w:num>
  <w:num w:numId="2">
    <w:abstractNumId w:val="27"/>
  </w:num>
  <w:num w:numId="3">
    <w:abstractNumId w:val="20"/>
  </w:num>
  <w:num w:numId="4">
    <w:abstractNumId w:val="45"/>
  </w:num>
  <w:num w:numId="5">
    <w:abstractNumId w:val="7"/>
  </w:num>
  <w:num w:numId="6">
    <w:abstractNumId w:val="15"/>
  </w:num>
  <w:num w:numId="7">
    <w:abstractNumId w:val="31"/>
  </w:num>
  <w:num w:numId="8">
    <w:abstractNumId w:val="2"/>
  </w:num>
  <w:num w:numId="9">
    <w:abstractNumId w:val="17"/>
  </w:num>
  <w:num w:numId="10">
    <w:abstractNumId w:val="49"/>
  </w:num>
  <w:num w:numId="11">
    <w:abstractNumId w:val="14"/>
  </w:num>
  <w:num w:numId="12">
    <w:abstractNumId w:val="47"/>
  </w:num>
  <w:num w:numId="13">
    <w:abstractNumId w:val="25"/>
  </w:num>
  <w:num w:numId="14">
    <w:abstractNumId w:val="3"/>
  </w:num>
  <w:num w:numId="15">
    <w:abstractNumId w:val="6"/>
  </w:num>
  <w:num w:numId="16">
    <w:abstractNumId w:val="16"/>
  </w:num>
  <w:num w:numId="17">
    <w:abstractNumId w:val="5"/>
  </w:num>
  <w:num w:numId="18">
    <w:abstractNumId w:val="4"/>
  </w:num>
  <w:num w:numId="19">
    <w:abstractNumId w:val="23"/>
  </w:num>
  <w:num w:numId="20">
    <w:abstractNumId w:val="36"/>
  </w:num>
  <w:num w:numId="21">
    <w:abstractNumId w:val="8"/>
  </w:num>
  <w:num w:numId="22">
    <w:abstractNumId w:val="32"/>
  </w:num>
  <w:num w:numId="23">
    <w:abstractNumId w:val="44"/>
  </w:num>
  <w:num w:numId="24">
    <w:abstractNumId w:val="24"/>
  </w:num>
  <w:num w:numId="25">
    <w:abstractNumId w:val="1"/>
  </w:num>
  <w:num w:numId="26">
    <w:abstractNumId w:val="33"/>
  </w:num>
  <w:num w:numId="27">
    <w:abstractNumId w:val="9"/>
  </w:num>
  <w:num w:numId="28">
    <w:abstractNumId w:val="48"/>
  </w:num>
  <w:num w:numId="29">
    <w:abstractNumId w:val="35"/>
  </w:num>
  <w:num w:numId="30">
    <w:abstractNumId w:val="18"/>
  </w:num>
  <w:num w:numId="31">
    <w:abstractNumId w:val="11"/>
  </w:num>
  <w:num w:numId="32">
    <w:abstractNumId w:val="46"/>
  </w:num>
  <w:num w:numId="33">
    <w:abstractNumId w:val="22"/>
  </w:num>
  <w:num w:numId="34">
    <w:abstractNumId w:val="12"/>
  </w:num>
  <w:num w:numId="35">
    <w:abstractNumId w:val="29"/>
  </w:num>
  <w:num w:numId="36">
    <w:abstractNumId w:val="42"/>
  </w:num>
  <w:num w:numId="37">
    <w:abstractNumId w:val="30"/>
  </w:num>
  <w:num w:numId="38">
    <w:abstractNumId w:val="26"/>
  </w:num>
  <w:num w:numId="39">
    <w:abstractNumId w:val="28"/>
  </w:num>
  <w:num w:numId="40">
    <w:abstractNumId w:val="0"/>
  </w:num>
  <w:num w:numId="41">
    <w:abstractNumId w:val="13"/>
  </w:num>
  <w:num w:numId="42">
    <w:abstractNumId w:val="38"/>
  </w:num>
  <w:num w:numId="43">
    <w:abstractNumId w:val="21"/>
  </w:num>
  <w:num w:numId="44">
    <w:abstractNumId w:val="39"/>
  </w:num>
  <w:num w:numId="45">
    <w:abstractNumId w:val="43"/>
  </w:num>
  <w:num w:numId="46">
    <w:abstractNumId w:val="19"/>
  </w:num>
  <w:num w:numId="47">
    <w:abstractNumId w:val="37"/>
  </w:num>
  <w:num w:numId="48">
    <w:abstractNumId w:val="40"/>
  </w:num>
  <w:num w:numId="49">
    <w:abstractNumId w:val="41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342"/>
    <w:rsid w:val="00060649"/>
    <w:rsid w:val="00065AF2"/>
    <w:rsid w:val="00082422"/>
    <w:rsid w:val="000C13CE"/>
    <w:rsid w:val="00100EE2"/>
    <w:rsid w:val="001127AE"/>
    <w:rsid w:val="00145E6E"/>
    <w:rsid w:val="001776C6"/>
    <w:rsid w:val="001A4425"/>
    <w:rsid w:val="001B4C3A"/>
    <w:rsid w:val="001F7D30"/>
    <w:rsid w:val="00235F2D"/>
    <w:rsid w:val="00263A96"/>
    <w:rsid w:val="0027197B"/>
    <w:rsid w:val="00272BF2"/>
    <w:rsid w:val="0027422E"/>
    <w:rsid w:val="00285467"/>
    <w:rsid w:val="0029653C"/>
    <w:rsid w:val="002B5271"/>
    <w:rsid w:val="002D7919"/>
    <w:rsid w:val="002E746C"/>
    <w:rsid w:val="00301812"/>
    <w:rsid w:val="00301E0D"/>
    <w:rsid w:val="003117F8"/>
    <w:rsid w:val="003278E8"/>
    <w:rsid w:val="00355BC3"/>
    <w:rsid w:val="00360920"/>
    <w:rsid w:val="00384976"/>
    <w:rsid w:val="0039103C"/>
    <w:rsid w:val="003C0B3B"/>
    <w:rsid w:val="003C3B36"/>
    <w:rsid w:val="003C6748"/>
    <w:rsid w:val="003E4D96"/>
    <w:rsid w:val="00454FC5"/>
    <w:rsid w:val="0046748A"/>
    <w:rsid w:val="0048694E"/>
    <w:rsid w:val="00494446"/>
    <w:rsid w:val="004D2D53"/>
    <w:rsid w:val="004D7109"/>
    <w:rsid w:val="00527777"/>
    <w:rsid w:val="00530AAE"/>
    <w:rsid w:val="0058111B"/>
    <w:rsid w:val="005A2C72"/>
    <w:rsid w:val="005B7132"/>
    <w:rsid w:val="005E7A60"/>
    <w:rsid w:val="005F3094"/>
    <w:rsid w:val="00621EFA"/>
    <w:rsid w:val="00625383"/>
    <w:rsid w:val="00626570"/>
    <w:rsid w:val="006D66EE"/>
    <w:rsid w:val="007018A1"/>
    <w:rsid w:val="007126B5"/>
    <w:rsid w:val="00726BF8"/>
    <w:rsid w:val="0075632C"/>
    <w:rsid w:val="00764984"/>
    <w:rsid w:val="0078209A"/>
    <w:rsid w:val="007A4FA2"/>
    <w:rsid w:val="007B5113"/>
    <w:rsid w:val="007D4038"/>
    <w:rsid w:val="007E23DD"/>
    <w:rsid w:val="00813154"/>
    <w:rsid w:val="0085301A"/>
    <w:rsid w:val="0089106F"/>
    <w:rsid w:val="008925EC"/>
    <w:rsid w:val="008E68FD"/>
    <w:rsid w:val="00916026"/>
    <w:rsid w:val="00921C8D"/>
    <w:rsid w:val="00937A3A"/>
    <w:rsid w:val="00967344"/>
    <w:rsid w:val="009A67F8"/>
    <w:rsid w:val="009C2917"/>
    <w:rsid w:val="009D4B72"/>
    <w:rsid w:val="009F70F4"/>
    <w:rsid w:val="00A0360F"/>
    <w:rsid w:val="00A1595C"/>
    <w:rsid w:val="00A300EA"/>
    <w:rsid w:val="00A56EE5"/>
    <w:rsid w:val="00A61CFD"/>
    <w:rsid w:val="00A64F7C"/>
    <w:rsid w:val="00A74090"/>
    <w:rsid w:val="00A86F0F"/>
    <w:rsid w:val="00AB4AF5"/>
    <w:rsid w:val="00AD6CA8"/>
    <w:rsid w:val="00B35E61"/>
    <w:rsid w:val="00B57FE9"/>
    <w:rsid w:val="00B91A1B"/>
    <w:rsid w:val="00B92895"/>
    <w:rsid w:val="00B93337"/>
    <w:rsid w:val="00BA2E09"/>
    <w:rsid w:val="00BD5342"/>
    <w:rsid w:val="00BD56FE"/>
    <w:rsid w:val="00BF41EA"/>
    <w:rsid w:val="00C54D50"/>
    <w:rsid w:val="00C61B57"/>
    <w:rsid w:val="00C70D15"/>
    <w:rsid w:val="00C756EF"/>
    <w:rsid w:val="00C763DE"/>
    <w:rsid w:val="00CC0852"/>
    <w:rsid w:val="00CE4A7D"/>
    <w:rsid w:val="00CF02CE"/>
    <w:rsid w:val="00D12ADE"/>
    <w:rsid w:val="00D1477A"/>
    <w:rsid w:val="00D24AD9"/>
    <w:rsid w:val="00D35BEA"/>
    <w:rsid w:val="00D374AB"/>
    <w:rsid w:val="00D52F5B"/>
    <w:rsid w:val="00D7229F"/>
    <w:rsid w:val="00D81066"/>
    <w:rsid w:val="00D841AA"/>
    <w:rsid w:val="00D86EFC"/>
    <w:rsid w:val="00DC3816"/>
    <w:rsid w:val="00DE766A"/>
    <w:rsid w:val="00DF4B5C"/>
    <w:rsid w:val="00E0070E"/>
    <w:rsid w:val="00E02AE3"/>
    <w:rsid w:val="00E15BF0"/>
    <w:rsid w:val="00E252F6"/>
    <w:rsid w:val="00E26E64"/>
    <w:rsid w:val="00E712DE"/>
    <w:rsid w:val="00EA3F13"/>
    <w:rsid w:val="00F04AA7"/>
    <w:rsid w:val="00F6037D"/>
    <w:rsid w:val="00FA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2016"/>
  <w15:docId w15:val="{803D46B8-3DBC-4922-BCCF-988BEE70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AA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04AA7"/>
    <w:pPr>
      <w:pBdr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pBdr>
      <w:shd w:val="clear" w:color="auto" w:fill="F2CD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141A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AA7"/>
    <w:pPr>
      <w:pBdr>
        <w:top w:val="single" w:sz="4" w:space="0" w:color="9F2936" w:themeColor="accent2"/>
        <w:left w:val="single" w:sz="48" w:space="2" w:color="9F2936" w:themeColor="accent2"/>
        <w:bottom w:val="single" w:sz="4" w:space="0" w:color="9F2936" w:themeColor="accent2"/>
        <w:right w:val="single" w:sz="4" w:space="4" w:color="9F293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AA7"/>
    <w:pPr>
      <w:pBdr>
        <w:left w:val="single" w:sz="48" w:space="2" w:color="9F2936" w:themeColor="accent2"/>
        <w:bottom w:val="single" w:sz="4" w:space="0" w:color="9F293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AA7"/>
    <w:pPr>
      <w:pBdr>
        <w:left w:val="single" w:sz="4" w:space="2" w:color="9F2936" w:themeColor="accent2"/>
        <w:bottom w:val="single" w:sz="4" w:space="2" w:color="9F293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4AA7"/>
    <w:pPr>
      <w:pBdr>
        <w:left w:val="dotted" w:sz="4" w:space="2" w:color="9F2936" w:themeColor="accent2"/>
        <w:bottom w:val="dotted" w:sz="4" w:space="2" w:color="9F293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AA7"/>
    <w:pPr>
      <w:pBdr>
        <w:bottom w:val="single" w:sz="4" w:space="2" w:color="E59CA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4AA7"/>
    <w:pPr>
      <w:pBdr>
        <w:bottom w:val="dotted" w:sz="4" w:space="2" w:color="D86B7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4AA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293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4AA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293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uiPriority w:val="22"/>
    <w:qFormat/>
    <w:rsid w:val="00F04AA7"/>
    <w:rPr>
      <w:b/>
      <w:bCs/>
      <w:spacing w:val="0"/>
    </w:rPr>
  </w:style>
  <w:style w:type="character" w:styleId="a5">
    <w:name w:val="Intense Reference"/>
    <w:uiPriority w:val="32"/>
    <w:qFormat/>
    <w:rsid w:val="00F04AA7"/>
    <w:rPr>
      <w:b/>
      <w:bCs/>
      <w:i/>
      <w:iCs/>
      <w:smallCaps/>
      <w:color w:val="9F2936" w:themeColor="accent2"/>
      <w:u w:color="9F2936" w:themeColor="accent2"/>
    </w:rPr>
  </w:style>
  <w:style w:type="paragraph" w:styleId="a6">
    <w:name w:val="List Paragraph"/>
    <w:basedOn w:val="a"/>
    <w:uiPriority w:val="34"/>
    <w:qFormat/>
    <w:rsid w:val="00F04AA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F3094"/>
    <w:rPr>
      <w:color w:val="0000FF"/>
      <w:u w:val="single"/>
    </w:rPr>
  </w:style>
  <w:style w:type="paragraph" w:customStyle="1" w:styleId="Default">
    <w:name w:val="Default"/>
    <w:rsid w:val="00916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ubtle Reference"/>
    <w:uiPriority w:val="31"/>
    <w:qFormat/>
    <w:rsid w:val="00F04AA7"/>
    <w:rPr>
      <w:i/>
      <w:iCs/>
      <w:smallCaps/>
      <w:color w:val="9F2936" w:themeColor="accent2"/>
      <w:u w:color="9F2936" w:themeColor="accent2"/>
    </w:rPr>
  </w:style>
  <w:style w:type="character" w:customStyle="1" w:styleId="blk">
    <w:name w:val="blk"/>
    <w:basedOn w:val="a0"/>
    <w:rsid w:val="007D4038"/>
  </w:style>
  <w:style w:type="paragraph" w:styleId="a9">
    <w:name w:val="Normal (Web)"/>
    <w:basedOn w:val="a"/>
    <w:uiPriority w:val="99"/>
    <w:semiHidden/>
    <w:unhideWhenUsed/>
    <w:rsid w:val="00D2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link w:val="ab"/>
    <w:uiPriority w:val="1"/>
    <w:qFormat/>
    <w:rsid w:val="00F04A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04AA7"/>
    <w:rPr>
      <w:rFonts w:asciiTheme="majorHAnsi" w:eastAsiaTheme="majorEastAsia" w:hAnsiTheme="majorHAnsi" w:cstheme="majorBidi"/>
      <w:b/>
      <w:bCs/>
      <w:i/>
      <w:iCs/>
      <w:color w:val="4E141A" w:themeColor="accent2" w:themeShade="7F"/>
      <w:shd w:val="clear" w:color="auto" w:fill="F2CDD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04AA7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04AA7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04AA7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04AA7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04AA7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04AA7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04AA7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04AA7"/>
    <w:rPr>
      <w:rFonts w:asciiTheme="majorHAnsi" w:eastAsiaTheme="majorEastAsia" w:hAnsiTheme="majorHAnsi" w:cstheme="majorBidi"/>
      <w:i/>
      <w:iCs/>
      <w:color w:val="9F2936" w:themeColor="accent2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F04AA7"/>
    <w:rPr>
      <w:b/>
      <w:bCs/>
      <w:color w:val="761E28" w:themeColor="accent2" w:themeShade="BF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F04AA7"/>
    <w:pPr>
      <w:pBdr>
        <w:top w:val="single" w:sz="48" w:space="0" w:color="9F2936" w:themeColor="accent2"/>
        <w:bottom w:val="single" w:sz="48" w:space="0" w:color="9F2936" w:themeColor="accent2"/>
      </w:pBdr>
      <w:shd w:val="clear" w:color="auto" w:fill="9F293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e">
    <w:name w:val="Заголовок Знак"/>
    <w:basedOn w:val="a0"/>
    <w:link w:val="ad"/>
    <w:uiPriority w:val="10"/>
    <w:rsid w:val="00F04A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2936" w:themeFill="accent2"/>
    </w:rPr>
  </w:style>
  <w:style w:type="paragraph" w:styleId="af">
    <w:name w:val="Subtitle"/>
    <w:basedOn w:val="a"/>
    <w:next w:val="a"/>
    <w:link w:val="af0"/>
    <w:uiPriority w:val="11"/>
    <w:qFormat/>
    <w:rsid w:val="00F04AA7"/>
    <w:pPr>
      <w:pBdr>
        <w:bottom w:val="dotted" w:sz="8" w:space="10" w:color="9F293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141A" w:themeColor="accent2" w:themeShade="7F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F04AA7"/>
    <w:rPr>
      <w:rFonts w:asciiTheme="majorHAnsi" w:eastAsiaTheme="majorEastAsia" w:hAnsiTheme="majorHAnsi" w:cstheme="majorBidi"/>
      <w:i/>
      <w:iCs/>
      <w:color w:val="4E141A" w:themeColor="accent2" w:themeShade="7F"/>
      <w:sz w:val="24"/>
      <w:szCs w:val="24"/>
    </w:rPr>
  </w:style>
  <w:style w:type="character" w:styleId="af1">
    <w:name w:val="Emphasis"/>
    <w:uiPriority w:val="20"/>
    <w:qFormat/>
    <w:rsid w:val="00F04AA7"/>
    <w:rPr>
      <w:rFonts w:asciiTheme="majorHAnsi" w:eastAsiaTheme="majorEastAsia" w:hAnsiTheme="majorHAnsi" w:cstheme="majorBidi"/>
      <w:b/>
      <w:bCs/>
      <w:i/>
      <w:iCs/>
      <w:color w:val="9F2936" w:themeColor="accent2"/>
      <w:bdr w:val="single" w:sz="18" w:space="0" w:color="F2CDD1" w:themeColor="accent2" w:themeTint="33"/>
      <w:shd w:val="clear" w:color="auto" w:fill="F2CDD1" w:themeFill="accent2" w:themeFillTint="33"/>
    </w:rPr>
  </w:style>
  <w:style w:type="character" w:customStyle="1" w:styleId="ab">
    <w:name w:val="Без интервала Знак"/>
    <w:basedOn w:val="a0"/>
    <w:link w:val="aa"/>
    <w:uiPriority w:val="1"/>
    <w:rsid w:val="00F04AA7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04AA7"/>
    <w:rPr>
      <w:i w:val="0"/>
      <w:iCs w:val="0"/>
      <w:color w:val="761E28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04AA7"/>
    <w:rPr>
      <w:color w:val="761E28" w:themeColor="accent2" w:themeShade="BF"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F04AA7"/>
    <w:pPr>
      <w:pBdr>
        <w:top w:val="dotted" w:sz="8" w:space="10" w:color="9F2936" w:themeColor="accent2"/>
        <w:bottom w:val="dotted" w:sz="8" w:space="10" w:color="9F293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2936" w:themeColor="accent2"/>
    </w:rPr>
  </w:style>
  <w:style w:type="character" w:customStyle="1" w:styleId="af3">
    <w:name w:val="Выделенная цитата Знак"/>
    <w:basedOn w:val="a0"/>
    <w:link w:val="af2"/>
    <w:uiPriority w:val="30"/>
    <w:rsid w:val="00F04AA7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character" w:styleId="af4">
    <w:name w:val="Subtle Emphasis"/>
    <w:uiPriority w:val="19"/>
    <w:qFormat/>
    <w:rsid w:val="00F04AA7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styleId="af5">
    <w:name w:val="Intense Emphasis"/>
    <w:uiPriority w:val="21"/>
    <w:qFormat/>
    <w:rsid w:val="00F04A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af6">
    <w:name w:val="Book Title"/>
    <w:uiPriority w:val="33"/>
    <w:qFormat/>
    <w:rsid w:val="00F04AA7"/>
    <w:rPr>
      <w:rFonts w:asciiTheme="majorHAnsi" w:eastAsiaTheme="majorEastAsia" w:hAnsiTheme="majorHAnsi" w:cstheme="majorBidi"/>
      <w:b/>
      <w:bCs/>
      <w:i/>
      <w:iCs/>
      <w:smallCaps/>
      <w:color w:val="761E28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F04AA7"/>
    <w:pPr>
      <w:outlineLvl w:val="9"/>
    </w:pPr>
  </w:style>
  <w:style w:type="paragraph" w:styleId="af8">
    <w:name w:val="header"/>
    <w:basedOn w:val="a"/>
    <w:link w:val="af9"/>
    <w:uiPriority w:val="99"/>
    <w:semiHidden/>
    <w:unhideWhenUsed/>
    <w:rsid w:val="00A8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A86F0F"/>
    <w:rPr>
      <w:i/>
      <w:iCs/>
      <w:sz w:val="20"/>
      <w:szCs w:val="20"/>
    </w:rPr>
  </w:style>
  <w:style w:type="paragraph" w:styleId="afa">
    <w:name w:val="footer"/>
    <w:basedOn w:val="a"/>
    <w:link w:val="afb"/>
    <w:uiPriority w:val="99"/>
    <w:semiHidden/>
    <w:unhideWhenUsed/>
    <w:rsid w:val="00A8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A86F0F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2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8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4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7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2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8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5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66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6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7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9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1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4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8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4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2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8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4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38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2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2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5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7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2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6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11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Юрий Травин</cp:lastModifiedBy>
  <cp:revision>15</cp:revision>
  <dcterms:created xsi:type="dcterms:W3CDTF">2021-10-18T12:24:00Z</dcterms:created>
  <dcterms:modified xsi:type="dcterms:W3CDTF">2021-11-17T19:28:00Z</dcterms:modified>
</cp:coreProperties>
</file>